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227750" w:rsidRDefault="002E1D16" w:rsidP="00DB48C4">
            <w:pPr>
              <w:jc w:val="center"/>
              <w:rPr>
                <w:rFonts w:ascii="Nunito Sans" w:hAnsi="Nunito Sans" w:cs="Arial"/>
                <w:b/>
              </w:rPr>
            </w:pPr>
            <w:r>
              <w:rPr>
                <w:rFonts w:ascii="Nunito Sans" w:hAnsi="Nunito Sans" w:cs="Arial"/>
                <w:b/>
              </w:rPr>
              <w:t>JOB DESCRIPTION</w:t>
            </w:r>
          </w:p>
        </w:tc>
      </w:tr>
      <w:tr w:rsidR="00227750" w:rsidRPr="00227750" w14:paraId="7B75133E" w14:textId="77777777" w:rsidTr="00227750">
        <w:tc>
          <w:tcPr>
            <w:tcW w:w="2361" w:type="dxa"/>
          </w:tcPr>
          <w:p w14:paraId="67E51DBE" w14:textId="77777777" w:rsidR="00227750" w:rsidRPr="00227750" w:rsidRDefault="00227750" w:rsidP="00DB48C4">
            <w:pPr>
              <w:rPr>
                <w:rFonts w:ascii="Nunito Sans" w:hAnsi="Nunito Sans" w:cs="Arial"/>
                <w:b/>
              </w:rPr>
            </w:pPr>
            <w:r w:rsidRPr="00227750">
              <w:rPr>
                <w:rFonts w:ascii="Nunito Sans" w:hAnsi="Nunito Sans" w:cs="Arial"/>
                <w:b/>
              </w:rPr>
              <w:t>Job title:</w:t>
            </w:r>
          </w:p>
        </w:tc>
        <w:tc>
          <w:tcPr>
            <w:tcW w:w="6891" w:type="dxa"/>
          </w:tcPr>
          <w:p w14:paraId="5BB2F530" w14:textId="41CF37A8" w:rsidR="00227750" w:rsidRPr="00227750" w:rsidRDefault="0074181E" w:rsidP="00DB48C4">
            <w:pPr>
              <w:rPr>
                <w:rFonts w:ascii="Nunito Sans" w:hAnsi="Nunito Sans" w:cs="Arial"/>
              </w:rPr>
            </w:pPr>
            <w:r>
              <w:rPr>
                <w:rFonts w:ascii="Nunito Sans" w:hAnsi="Nunito Sans" w:cs="Arial"/>
              </w:rPr>
              <w:t>DevOps Engineer</w:t>
            </w:r>
          </w:p>
        </w:tc>
      </w:tr>
      <w:tr w:rsidR="00227750" w:rsidRPr="00227750" w14:paraId="564EF3B7" w14:textId="77777777" w:rsidTr="00227750">
        <w:tc>
          <w:tcPr>
            <w:tcW w:w="2361" w:type="dxa"/>
          </w:tcPr>
          <w:p w14:paraId="55702570" w14:textId="77777777" w:rsidR="00227750" w:rsidRPr="00227750" w:rsidRDefault="00227750" w:rsidP="00DB48C4">
            <w:pPr>
              <w:rPr>
                <w:rFonts w:ascii="Nunito Sans" w:hAnsi="Nunito Sans" w:cs="Arial"/>
                <w:b/>
              </w:rPr>
            </w:pPr>
            <w:r w:rsidRPr="00227750">
              <w:rPr>
                <w:rFonts w:ascii="Nunito Sans" w:hAnsi="Nunito Sans" w:cs="Arial"/>
                <w:b/>
              </w:rPr>
              <w:t>Team/Department:</w:t>
            </w:r>
          </w:p>
        </w:tc>
        <w:tc>
          <w:tcPr>
            <w:tcW w:w="6891" w:type="dxa"/>
          </w:tcPr>
          <w:p w14:paraId="4A591387" w14:textId="6D98F59F" w:rsidR="00227750" w:rsidRPr="00227750" w:rsidRDefault="007E1DDC" w:rsidP="00DB48C4">
            <w:pPr>
              <w:rPr>
                <w:rFonts w:ascii="Nunito Sans" w:hAnsi="Nunito Sans" w:cs="Arial"/>
              </w:rPr>
            </w:pPr>
            <w:r>
              <w:rPr>
                <w:rFonts w:ascii="Nunito Sans" w:hAnsi="Nunito Sans" w:cs="Arial"/>
              </w:rPr>
              <w:t>CLEO</w:t>
            </w:r>
          </w:p>
        </w:tc>
      </w:tr>
      <w:tr w:rsidR="00227750" w:rsidRPr="00227750" w14:paraId="064890EB" w14:textId="77777777" w:rsidTr="00227750">
        <w:tc>
          <w:tcPr>
            <w:tcW w:w="2361" w:type="dxa"/>
          </w:tcPr>
          <w:p w14:paraId="2DE88CDF" w14:textId="77777777" w:rsidR="00227750" w:rsidRPr="00227750" w:rsidRDefault="00227750" w:rsidP="00DB48C4">
            <w:pPr>
              <w:rPr>
                <w:rFonts w:ascii="Nunito Sans" w:hAnsi="Nunito Sans" w:cs="Arial"/>
                <w:b/>
              </w:rPr>
            </w:pPr>
            <w:r w:rsidRPr="00227750">
              <w:rPr>
                <w:rFonts w:ascii="Nunito Sans" w:hAnsi="Nunito Sans" w:cs="Arial"/>
                <w:b/>
              </w:rPr>
              <w:t>Location:</w:t>
            </w:r>
          </w:p>
        </w:tc>
        <w:tc>
          <w:tcPr>
            <w:tcW w:w="6891" w:type="dxa"/>
          </w:tcPr>
          <w:p w14:paraId="4D71153D" w14:textId="3796085C" w:rsidR="00227750" w:rsidRPr="00227750" w:rsidRDefault="00874C1C" w:rsidP="00DB48C4">
            <w:pPr>
              <w:rPr>
                <w:rFonts w:ascii="Nunito Sans" w:hAnsi="Nunito Sans" w:cs="Arial"/>
              </w:rPr>
            </w:pPr>
            <w:r w:rsidRPr="00874C1C">
              <w:rPr>
                <w:rFonts w:ascii="Nunito Sans" w:hAnsi="Nunito Sans" w:cs="Arial"/>
              </w:rPr>
              <w:t>Remote hybrid (occasional travel to Ashford Kent)</w:t>
            </w:r>
          </w:p>
        </w:tc>
      </w:tr>
      <w:tr w:rsidR="00227750" w:rsidRPr="00227750" w14:paraId="52C5707B" w14:textId="77777777" w:rsidTr="00227750">
        <w:tc>
          <w:tcPr>
            <w:tcW w:w="2361" w:type="dxa"/>
          </w:tcPr>
          <w:p w14:paraId="28EC2CFD" w14:textId="77777777" w:rsidR="00227750" w:rsidRPr="00227750" w:rsidRDefault="00227750" w:rsidP="00DB48C4">
            <w:pPr>
              <w:rPr>
                <w:rFonts w:ascii="Nunito Sans" w:hAnsi="Nunito Sans" w:cs="Arial"/>
                <w:b/>
              </w:rPr>
            </w:pPr>
            <w:r w:rsidRPr="00227750">
              <w:rPr>
                <w:rFonts w:ascii="Nunito Sans" w:hAnsi="Nunito Sans" w:cs="Arial"/>
                <w:b/>
              </w:rPr>
              <w:t>Hours of work:</w:t>
            </w:r>
          </w:p>
        </w:tc>
        <w:tc>
          <w:tcPr>
            <w:tcW w:w="6891" w:type="dxa"/>
          </w:tcPr>
          <w:p w14:paraId="0786A06F" w14:textId="1A775540" w:rsidR="00227750" w:rsidRPr="00227750" w:rsidRDefault="00874C1C" w:rsidP="00DB48C4">
            <w:pPr>
              <w:rPr>
                <w:rFonts w:ascii="Nunito Sans" w:hAnsi="Nunito Sans" w:cs="Arial"/>
              </w:rPr>
            </w:pPr>
            <w:r w:rsidRPr="00874C1C">
              <w:rPr>
                <w:rFonts w:ascii="Nunito Sans" w:hAnsi="Nunito Sans" w:cs="Arial"/>
              </w:rPr>
              <w:t>37.5 hours (plus systems out-of-hours on-call)</w:t>
            </w:r>
          </w:p>
        </w:tc>
      </w:tr>
      <w:tr w:rsidR="00227750" w:rsidRPr="00227750" w14:paraId="01DD725D" w14:textId="77777777" w:rsidTr="00227750">
        <w:tc>
          <w:tcPr>
            <w:tcW w:w="2361" w:type="dxa"/>
          </w:tcPr>
          <w:p w14:paraId="7B78F453" w14:textId="77777777" w:rsidR="00227750" w:rsidRPr="00227750" w:rsidRDefault="00227750" w:rsidP="00DB48C4">
            <w:pPr>
              <w:rPr>
                <w:rFonts w:ascii="Nunito Sans" w:hAnsi="Nunito Sans" w:cs="Arial"/>
                <w:b/>
              </w:rPr>
            </w:pPr>
            <w:r w:rsidRPr="00227750">
              <w:rPr>
                <w:rFonts w:ascii="Nunito Sans" w:hAnsi="Nunito Sans" w:cs="Arial"/>
                <w:b/>
              </w:rPr>
              <w:t>Job title the post holder will report to:</w:t>
            </w:r>
          </w:p>
        </w:tc>
        <w:tc>
          <w:tcPr>
            <w:tcW w:w="6891" w:type="dxa"/>
          </w:tcPr>
          <w:p w14:paraId="6A420597" w14:textId="31E413D9" w:rsidR="00227750" w:rsidRPr="00227750" w:rsidRDefault="0074181E" w:rsidP="00DB48C4">
            <w:pPr>
              <w:rPr>
                <w:rFonts w:ascii="Nunito Sans" w:hAnsi="Nunito Sans" w:cs="Arial"/>
              </w:rPr>
            </w:pPr>
            <w:r>
              <w:rPr>
                <w:rFonts w:ascii="Nunito Sans" w:hAnsi="Nunito Sans" w:cs="Arial"/>
              </w:rPr>
              <w:t xml:space="preserve">Senior </w:t>
            </w:r>
            <w:r w:rsidR="00443B77">
              <w:rPr>
                <w:rFonts w:ascii="Nunito Sans" w:hAnsi="Nunito Sans" w:cs="Arial"/>
              </w:rPr>
              <w:t>Software Development Manager</w:t>
            </w:r>
          </w:p>
        </w:tc>
      </w:tr>
      <w:tr w:rsidR="00227750" w:rsidRPr="00227750" w14:paraId="242A85B6" w14:textId="77777777" w:rsidTr="00227750">
        <w:tc>
          <w:tcPr>
            <w:tcW w:w="2361" w:type="dxa"/>
          </w:tcPr>
          <w:p w14:paraId="2778FA9B" w14:textId="0B9D8B67" w:rsidR="00227750" w:rsidRPr="00227750" w:rsidRDefault="00227750" w:rsidP="00DB48C4">
            <w:pPr>
              <w:rPr>
                <w:rFonts w:ascii="Nunito Sans" w:hAnsi="Nunito Sans" w:cs="Arial"/>
                <w:b/>
              </w:rPr>
            </w:pPr>
            <w:r w:rsidRPr="00227750">
              <w:rPr>
                <w:rFonts w:ascii="Nunito Sans" w:hAnsi="Nunito Sans" w:cs="Arial"/>
                <w:b/>
              </w:rPr>
              <w:t>Job titles reporting to the post holder:</w:t>
            </w:r>
          </w:p>
        </w:tc>
        <w:tc>
          <w:tcPr>
            <w:tcW w:w="6891" w:type="dxa"/>
          </w:tcPr>
          <w:p w14:paraId="6732D537" w14:textId="18192925" w:rsidR="00227750" w:rsidRPr="00227750" w:rsidRDefault="00443B77" w:rsidP="00DB48C4">
            <w:pPr>
              <w:rPr>
                <w:rFonts w:ascii="Nunito Sans" w:hAnsi="Nunito Sans" w:cs="Arial"/>
              </w:rPr>
            </w:pPr>
            <w:r w:rsidRPr="004C4919">
              <w:rPr>
                <w:rFonts w:ascii="Nunito Sans" w:hAnsi="Nunito Sans" w:cs="Arial"/>
              </w:rPr>
              <w:t>None</w:t>
            </w:r>
          </w:p>
        </w:tc>
      </w:tr>
      <w:tr w:rsidR="00227750" w:rsidRPr="00227750" w14:paraId="5DC18A93" w14:textId="77777777" w:rsidTr="00227750">
        <w:tc>
          <w:tcPr>
            <w:tcW w:w="2361" w:type="dxa"/>
          </w:tcPr>
          <w:p w14:paraId="0E584BB8" w14:textId="77777777" w:rsidR="00227750" w:rsidRPr="00227750" w:rsidRDefault="00227750" w:rsidP="00DB48C4">
            <w:pPr>
              <w:rPr>
                <w:rFonts w:ascii="Nunito Sans" w:hAnsi="Nunito Sans" w:cs="Arial"/>
                <w:b/>
              </w:rPr>
            </w:pPr>
            <w:r w:rsidRPr="00227750">
              <w:rPr>
                <w:rFonts w:ascii="Nunito Sans" w:hAnsi="Nunito Sans" w:cs="Arial"/>
                <w:b/>
              </w:rPr>
              <w:t>Date the role profile was revised:</w:t>
            </w:r>
          </w:p>
        </w:tc>
        <w:tc>
          <w:tcPr>
            <w:tcW w:w="6891" w:type="dxa"/>
          </w:tcPr>
          <w:p w14:paraId="6C5D98F3" w14:textId="18A049A5" w:rsidR="00227750" w:rsidRPr="00227750" w:rsidRDefault="00777CA8" w:rsidP="00DB48C4">
            <w:pPr>
              <w:rPr>
                <w:rFonts w:ascii="Nunito Sans" w:hAnsi="Nunito Sans" w:cs="Arial"/>
              </w:rPr>
            </w:pPr>
            <w:r>
              <w:rPr>
                <w:rFonts w:ascii="Nunito Sans" w:hAnsi="Nunito Sans" w:cs="Arial"/>
              </w:rPr>
              <w:t>March</w:t>
            </w:r>
            <w:r w:rsidR="00874C1C">
              <w:rPr>
                <w:rFonts w:ascii="Nunito Sans" w:hAnsi="Nunito Sans" w:cs="Arial"/>
              </w:rPr>
              <w:t xml:space="preserve"> 2</w:t>
            </w:r>
            <w:r>
              <w:rPr>
                <w:rFonts w:ascii="Nunito Sans" w:hAnsi="Nunito Sans" w:cs="Arial"/>
              </w:rPr>
              <w:t>5</w:t>
            </w:r>
          </w:p>
        </w:tc>
      </w:tr>
      <w:tr w:rsidR="00227750" w:rsidRPr="00227750" w14:paraId="33EDFC07" w14:textId="77777777" w:rsidTr="00227750">
        <w:tc>
          <w:tcPr>
            <w:tcW w:w="9252" w:type="dxa"/>
            <w:gridSpan w:val="2"/>
          </w:tcPr>
          <w:p w14:paraId="64EE239C" w14:textId="77777777" w:rsidR="00227750" w:rsidRPr="00227750" w:rsidRDefault="00227750" w:rsidP="00DB48C4">
            <w:pPr>
              <w:rPr>
                <w:rFonts w:ascii="Nunito Sans" w:hAnsi="Nunito Sans" w:cs="Arial"/>
                <w:b/>
              </w:rPr>
            </w:pPr>
          </w:p>
          <w:p w14:paraId="1ED8FB54" w14:textId="77777777" w:rsidR="00227750" w:rsidRDefault="00227750" w:rsidP="00DB48C4">
            <w:pPr>
              <w:rPr>
                <w:rFonts w:ascii="Nunito Sans" w:hAnsi="Nunito Sans" w:cs="Arial"/>
                <w:b/>
              </w:rPr>
            </w:pPr>
            <w:r w:rsidRPr="00227750">
              <w:rPr>
                <w:rFonts w:ascii="Nunito Sans" w:hAnsi="Nunito Sans" w:cs="Arial"/>
                <w:b/>
              </w:rPr>
              <w:t>JOB PURPOSE</w:t>
            </w:r>
          </w:p>
          <w:p w14:paraId="37C51D7C" w14:textId="77777777" w:rsidR="00971BDF" w:rsidRPr="00227750" w:rsidRDefault="00971BDF" w:rsidP="00DB48C4">
            <w:pPr>
              <w:rPr>
                <w:rFonts w:ascii="Nunito Sans" w:hAnsi="Nunito Sans" w:cs="Arial"/>
                <w:b/>
              </w:rPr>
            </w:pPr>
          </w:p>
          <w:p w14:paraId="04C60894" w14:textId="77777777" w:rsidR="00971BDF" w:rsidRPr="00971BDF" w:rsidRDefault="00971BDF" w:rsidP="00971BDF">
            <w:pPr>
              <w:rPr>
                <w:rFonts w:ascii="Nunito Sans" w:hAnsi="Nunito Sans" w:cs="Arial"/>
                <w:bCs/>
              </w:rPr>
            </w:pPr>
            <w:r w:rsidRPr="00971BDF">
              <w:rPr>
                <w:rFonts w:ascii="Nunito Sans" w:hAnsi="Nunito Sans" w:cs="Arial"/>
                <w:bCs/>
              </w:rPr>
              <w:t>As a DevOps Engineer at Cleo Systems, your role is to design, implement, and maintain robust, secure, and scalable infrastructure that supports the efficient delivery of our healthcare technology solutions. You’ll be instrumental in shaping our CI/CD pipelines, cloud infrastructure, and monitoring systems, ensuring high availability and operational excellence across environments.</w:t>
            </w:r>
          </w:p>
          <w:p w14:paraId="3C43B78F" w14:textId="77777777" w:rsidR="00971BDF" w:rsidRPr="00971BDF" w:rsidRDefault="00971BDF" w:rsidP="00971BDF">
            <w:pPr>
              <w:rPr>
                <w:rFonts w:ascii="Nunito Sans" w:hAnsi="Nunito Sans" w:cs="Arial"/>
                <w:bCs/>
              </w:rPr>
            </w:pPr>
          </w:p>
          <w:p w14:paraId="3478A9F6" w14:textId="77777777" w:rsidR="00777CA8" w:rsidRPr="00971BDF" w:rsidRDefault="00971BDF" w:rsidP="00971BDF">
            <w:pPr>
              <w:jc w:val="both"/>
              <w:rPr>
                <w:rFonts w:ascii="Nunito Sans" w:hAnsi="Nunito Sans" w:cs="Arial"/>
                <w:bCs/>
              </w:rPr>
            </w:pPr>
            <w:r w:rsidRPr="00971BDF">
              <w:rPr>
                <w:rFonts w:ascii="Nunito Sans" w:hAnsi="Nunito Sans" w:cs="Arial"/>
                <w:bCs/>
              </w:rPr>
              <w:t>You will collaborate closely with software engineers, QA, and security teams to build and maintain a modern DevOps toolchain, following infrastructure-as-code and automation-first principles. You'll have ownership of technical components while being supported and mentored by senior engineers, contributing to a culture of continuous improvement and learning.</w:t>
            </w:r>
          </w:p>
          <w:p w14:paraId="36CB64FD" w14:textId="0CE5BFB8" w:rsidR="00971BDF" w:rsidRPr="00227750" w:rsidRDefault="00971BDF" w:rsidP="00971BDF">
            <w:pPr>
              <w:jc w:val="both"/>
              <w:rPr>
                <w:rFonts w:ascii="Nunito Sans" w:hAnsi="Nunito Sans" w:cs="Arial"/>
              </w:rPr>
            </w:pPr>
          </w:p>
        </w:tc>
      </w:tr>
      <w:tr w:rsidR="00227750" w:rsidRPr="00227750" w14:paraId="3FBD1303" w14:textId="77777777" w:rsidTr="00227750">
        <w:tc>
          <w:tcPr>
            <w:tcW w:w="9252" w:type="dxa"/>
            <w:gridSpan w:val="2"/>
          </w:tcPr>
          <w:p w14:paraId="4BEA6246" w14:textId="77777777" w:rsidR="00227750" w:rsidRPr="00227750" w:rsidRDefault="00227750" w:rsidP="00DB48C4">
            <w:pPr>
              <w:jc w:val="both"/>
              <w:rPr>
                <w:rFonts w:ascii="Nunito Sans" w:hAnsi="Nunito Sans" w:cs="Arial"/>
                <w:b/>
              </w:rPr>
            </w:pPr>
          </w:p>
          <w:p w14:paraId="79C8E713" w14:textId="77777777" w:rsidR="00227750" w:rsidRPr="00227750" w:rsidRDefault="00227750" w:rsidP="00DB48C4">
            <w:pPr>
              <w:jc w:val="both"/>
              <w:rPr>
                <w:rFonts w:ascii="Nunito Sans" w:hAnsi="Nunito Sans" w:cs="Arial"/>
                <w:b/>
              </w:rPr>
            </w:pPr>
            <w:r w:rsidRPr="00227750">
              <w:rPr>
                <w:rFonts w:ascii="Nunito Sans" w:hAnsi="Nunito Sans" w:cs="Arial"/>
                <w:b/>
              </w:rPr>
              <w:t>KEY RESPONSIBILITES AND ACCOUNTABILITIES</w:t>
            </w:r>
          </w:p>
          <w:p w14:paraId="2B55C754" w14:textId="77777777" w:rsidR="00227750" w:rsidRPr="00227750" w:rsidRDefault="00227750" w:rsidP="00DB48C4">
            <w:pPr>
              <w:jc w:val="both"/>
              <w:rPr>
                <w:rFonts w:ascii="Nunito Sans" w:hAnsi="Nunito Sans" w:cs="Arial"/>
                <w:b/>
              </w:rPr>
            </w:pPr>
          </w:p>
          <w:p w14:paraId="2208EB52" w14:textId="77777777" w:rsidR="00971BDF" w:rsidRPr="00971BDF" w:rsidRDefault="00971BDF" w:rsidP="005E6AFD">
            <w:pPr>
              <w:numPr>
                <w:ilvl w:val="0"/>
                <w:numId w:val="2"/>
              </w:numPr>
              <w:rPr>
                <w:rFonts w:ascii="Nunito Sans" w:hAnsi="Nunito Sans" w:cs="Arial"/>
              </w:rPr>
            </w:pPr>
            <w:r w:rsidRPr="00971BDF">
              <w:rPr>
                <w:rFonts w:ascii="Nunito Sans" w:hAnsi="Nunito Sans" w:cs="Arial"/>
                <w:b/>
                <w:bCs/>
              </w:rPr>
              <w:t xml:space="preserve">Cloud Infrastructure: </w:t>
            </w:r>
            <w:r w:rsidRPr="00971BDF">
              <w:rPr>
                <w:rFonts w:ascii="Nunito Sans" w:hAnsi="Nunito Sans" w:cs="Arial"/>
              </w:rPr>
              <w:t>Build and maintain secure, scalable AWS cloud infrastructure using best practices and automation.</w:t>
            </w:r>
          </w:p>
          <w:p w14:paraId="4D3562FE" w14:textId="77777777" w:rsidR="00971BDF" w:rsidRPr="00971BDF" w:rsidRDefault="00971BDF" w:rsidP="00971BDF">
            <w:pPr>
              <w:ind w:left="720"/>
              <w:rPr>
                <w:rFonts w:ascii="Nunito Sans" w:hAnsi="Nunito Sans" w:cs="Arial"/>
              </w:rPr>
            </w:pPr>
          </w:p>
          <w:p w14:paraId="535624B2" w14:textId="77777777" w:rsidR="00971BDF" w:rsidRPr="00971BDF" w:rsidRDefault="00971BDF" w:rsidP="005E6AFD">
            <w:pPr>
              <w:numPr>
                <w:ilvl w:val="0"/>
                <w:numId w:val="2"/>
              </w:numPr>
              <w:rPr>
                <w:rFonts w:ascii="Nunito Sans" w:hAnsi="Nunito Sans" w:cs="Arial"/>
              </w:rPr>
            </w:pPr>
            <w:r w:rsidRPr="00971BDF">
              <w:rPr>
                <w:rFonts w:ascii="Nunito Sans" w:hAnsi="Nunito Sans" w:cs="Arial"/>
                <w:b/>
                <w:bCs/>
              </w:rPr>
              <w:t xml:space="preserve">Kubernetes Management: </w:t>
            </w:r>
            <w:r w:rsidRPr="00971BDF">
              <w:rPr>
                <w:rFonts w:ascii="Nunito Sans" w:hAnsi="Nunito Sans" w:cs="Arial"/>
              </w:rPr>
              <w:t>Operate and optimise container workloads via Amazon EKS, ensuring resilience, performance, and maintainability.</w:t>
            </w:r>
          </w:p>
          <w:p w14:paraId="2ACAA807" w14:textId="77777777" w:rsidR="00971BDF" w:rsidRDefault="00971BDF" w:rsidP="00971BDF">
            <w:pPr>
              <w:pStyle w:val="ListParagraph"/>
              <w:rPr>
                <w:rFonts w:ascii="Nunito Sans" w:hAnsi="Nunito Sans" w:cs="Arial"/>
                <w:b/>
                <w:bCs/>
              </w:rPr>
            </w:pPr>
          </w:p>
          <w:p w14:paraId="08E3F443" w14:textId="77777777" w:rsidR="00971BDF" w:rsidRPr="00971BDF" w:rsidRDefault="00971BDF" w:rsidP="005E6AFD">
            <w:pPr>
              <w:numPr>
                <w:ilvl w:val="0"/>
                <w:numId w:val="2"/>
              </w:numPr>
              <w:rPr>
                <w:rFonts w:ascii="Nunito Sans" w:hAnsi="Nunito Sans" w:cs="Arial"/>
              </w:rPr>
            </w:pPr>
            <w:r w:rsidRPr="00971BDF">
              <w:rPr>
                <w:rFonts w:ascii="Nunito Sans" w:hAnsi="Nunito Sans" w:cs="Arial"/>
                <w:b/>
                <w:bCs/>
              </w:rPr>
              <w:t xml:space="preserve">Infrastructure as Code: </w:t>
            </w:r>
            <w:r w:rsidRPr="00971BDF">
              <w:rPr>
                <w:rFonts w:ascii="Nunito Sans" w:hAnsi="Nunito Sans" w:cs="Arial"/>
              </w:rPr>
              <w:t>Develop and maintain Terraform configurations for consistent, version-controlled infrastructure.</w:t>
            </w:r>
          </w:p>
          <w:p w14:paraId="2C1E6E68" w14:textId="77777777" w:rsidR="00971BDF" w:rsidRDefault="00971BDF" w:rsidP="00971BDF">
            <w:pPr>
              <w:pStyle w:val="ListParagraph"/>
              <w:rPr>
                <w:rFonts w:ascii="Nunito Sans" w:hAnsi="Nunito Sans" w:cs="Arial"/>
                <w:b/>
                <w:bCs/>
              </w:rPr>
            </w:pPr>
          </w:p>
          <w:p w14:paraId="74D39681" w14:textId="77777777" w:rsidR="00971BDF" w:rsidRPr="00971BDF" w:rsidRDefault="00971BDF" w:rsidP="005E6AFD">
            <w:pPr>
              <w:numPr>
                <w:ilvl w:val="0"/>
                <w:numId w:val="2"/>
              </w:numPr>
              <w:rPr>
                <w:rFonts w:ascii="Nunito Sans" w:hAnsi="Nunito Sans" w:cs="Arial"/>
              </w:rPr>
            </w:pPr>
            <w:r w:rsidRPr="00971BDF">
              <w:rPr>
                <w:rFonts w:ascii="Nunito Sans" w:hAnsi="Nunito Sans" w:cs="Arial"/>
                <w:b/>
                <w:bCs/>
              </w:rPr>
              <w:t xml:space="preserve">CI/CD Delivery: </w:t>
            </w:r>
            <w:r w:rsidRPr="00971BDF">
              <w:rPr>
                <w:rFonts w:ascii="Nunito Sans" w:hAnsi="Nunito Sans" w:cs="Arial"/>
              </w:rPr>
              <w:t>Implement and enhance CI/CD pipelines (e.g., GitHub Actions, TeamCity) to streamline deployment and testing processes.</w:t>
            </w:r>
          </w:p>
          <w:p w14:paraId="7441D456" w14:textId="77777777" w:rsidR="00971BDF" w:rsidRDefault="00971BDF" w:rsidP="00971BDF">
            <w:pPr>
              <w:pStyle w:val="ListParagraph"/>
              <w:rPr>
                <w:rFonts w:ascii="Nunito Sans" w:hAnsi="Nunito Sans" w:cs="Arial"/>
                <w:b/>
                <w:bCs/>
              </w:rPr>
            </w:pPr>
          </w:p>
          <w:p w14:paraId="6F7CD20B" w14:textId="77777777" w:rsidR="00971BDF" w:rsidRPr="00971BDF" w:rsidRDefault="00971BDF" w:rsidP="005E6AFD">
            <w:pPr>
              <w:numPr>
                <w:ilvl w:val="0"/>
                <w:numId w:val="2"/>
              </w:numPr>
              <w:rPr>
                <w:rFonts w:ascii="Nunito Sans" w:hAnsi="Nunito Sans" w:cs="Arial"/>
              </w:rPr>
            </w:pPr>
            <w:r w:rsidRPr="00971BDF">
              <w:rPr>
                <w:rFonts w:ascii="Nunito Sans" w:hAnsi="Nunito Sans" w:cs="Arial"/>
                <w:b/>
                <w:bCs/>
              </w:rPr>
              <w:t xml:space="preserve">Monitoring &amp; Observability: </w:t>
            </w:r>
            <w:r w:rsidRPr="00971BDF">
              <w:rPr>
                <w:rFonts w:ascii="Nunito Sans" w:hAnsi="Nunito Sans" w:cs="Arial"/>
              </w:rPr>
              <w:t>Configure and maintain observability tooling (e.g., DataDog, Rollbar, CloudWatch) for proactive system reliability and incident response.</w:t>
            </w:r>
          </w:p>
          <w:p w14:paraId="2292E470" w14:textId="77777777" w:rsidR="00971BDF" w:rsidRDefault="00971BDF" w:rsidP="00971BDF">
            <w:pPr>
              <w:pStyle w:val="ListParagraph"/>
              <w:rPr>
                <w:rFonts w:ascii="Nunito Sans" w:hAnsi="Nunito Sans" w:cs="Arial"/>
                <w:b/>
                <w:bCs/>
              </w:rPr>
            </w:pPr>
          </w:p>
          <w:p w14:paraId="35EFB371" w14:textId="2C49AF85" w:rsidR="005E6AFD" w:rsidRDefault="005E6AFD" w:rsidP="005E6AFD">
            <w:pPr>
              <w:numPr>
                <w:ilvl w:val="0"/>
                <w:numId w:val="2"/>
              </w:numPr>
              <w:rPr>
                <w:rFonts w:ascii="Nunito Sans" w:hAnsi="Nunito Sans" w:cs="Arial"/>
              </w:rPr>
            </w:pPr>
            <w:r w:rsidRPr="005E6AFD">
              <w:rPr>
                <w:rFonts w:ascii="Nunito Sans" w:hAnsi="Nunito Sans" w:cs="Arial"/>
                <w:b/>
                <w:bCs/>
              </w:rPr>
              <w:lastRenderedPageBreak/>
              <w:t>Security &amp; Compliance:</w:t>
            </w:r>
            <w:r w:rsidRPr="005E6AFD">
              <w:rPr>
                <w:rFonts w:ascii="Nunito Sans" w:hAnsi="Nunito Sans" w:cs="Arial"/>
              </w:rPr>
              <w:t xml:space="preserve"> </w:t>
            </w:r>
            <w:r w:rsidR="00242550" w:rsidRPr="00242550">
              <w:rPr>
                <w:rFonts w:ascii="Nunito Sans" w:hAnsi="Nunito Sans" w:cs="Arial"/>
              </w:rPr>
              <w:t>Embed security into infrastructure processes, aligning with ISO 27001, GDPR, and OWASP standards.</w:t>
            </w:r>
          </w:p>
          <w:p w14:paraId="1057239A" w14:textId="77777777" w:rsidR="00242550" w:rsidRPr="005E6AFD" w:rsidRDefault="00242550" w:rsidP="00242550">
            <w:pPr>
              <w:rPr>
                <w:rFonts w:ascii="Nunito Sans" w:hAnsi="Nunito Sans" w:cs="Arial"/>
              </w:rPr>
            </w:pPr>
          </w:p>
          <w:p w14:paraId="47C3CB78" w14:textId="2472E256" w:rsidR="005E6AFD" w:rsidRDefault="005E6AFD" w:rsidP="005E6AFD">
            <w:pPr>
              <w:numPr>
                <w:ilvl w:val="0"/>
                <w:numId w:val="2"/>
              </w:numPr>
              <w:rPr>
                <w:rFonts w:ascii="Nunito Sans" w:hAnsi="Nunito Sans" w:cs="Arial"/>
              </w:rPr>
            </w:pPr>
            <w:r w:rsidRPr="005E6AFD">
              <w:rPr>
                <w:rFonts w:ascii="Nunito Sans" w:hAnsi="Nunito Sans" w:cs="Arial"/>
                <w:b/>
                <w:bCs/>
              </w:rPr>
              <w:t>Collaboration</w:t>
            </w:r>
            <w:r w:rsidR="00242550">
              <w:rPr>
                <w:rFonts w:ascii="Nunito Sans" w:hAnsi="Nunito Sans" w:cs="Arial"/>
                <w:b/>
                <w:bCs/>
              </w:rPr>
              <w:t>:</w:t>
            </w:r>
            <w:r w:rsidR="00242550">
              <w:rPr>
                <w:rFonts w:ascii="Nunito Sans" w:hAnsi="Nunito Sans" w:cs="Arial"/>
              </w:rPr>
              <w:t xml:space="preserve"> </w:t>
            </w:r>
            <w:r w:rsidR="00242550" w:rsidRPr="00242550">
              <w:rPr>
                <w:rFonts w:ascii="Nunito Sans" w:hAnsi="Nunito Sans" w:cs="Arial"/>
              </w:rPr>
              <w:t>Work closely with engineering and QA teams to support smooth delivery and deployment of services.</w:t>
            </w:r>
          </w:p>
          <w:p w14:paraId="4D43CED3" w14:textId="77777777" w:rsidR="00242550" w:rsidRPr="005E6AFD" w:rsidRDefault="00242550" w:rsidP="00242550">
            <w:pPr>
              <w:rPr>
                <w:rFonts w:ascii="Nunito Sans" w:hAnsi="Nunito Sans" w:cs="Arial"/>
              </w:rPr>
            </w:pPr>
          </w:p>
          <w:p w14:paraId="45900F4F" w14:textId="77777777" w:rsidR="00242550" w:rsidRPr="00242550" w:rsidRDefault="00242550" w:rsidP="00A64D56">
            <w:pPr>
              <w:numPr>
                <w:ilvl w:val="0"/>
                <w:numId w:val="2"/>
              </w:numPr>
              <w:rPr>
                <w:rFonts w:ascii="Nunito Sans" w:hAnsi="Nunito Sans" w:cs="Arial"/>
              </w:rPr>
            </w:pPr>
            <w:r w:rsidRPr="00242550">
              <w:rPr>
                <w:rFonts w:ascii="Nunito Sans" w:hAnsi="Nunito Sans" w:cs="Arial"/>
                <w:b/>
                <w:bCs/>
              </w:rPr>
              <w:t xml:space="preserve">Documentation &amp; Standards: </w:t>
            </w:r>
            <w:r w:rsidRPr="00242550">
              <w:rPr>
                <w:rFonts w:ascii="Nunito Sans" w:hAnsi="Nunito Sans" w:cs="Arial"/>
              </w:rPr>
              <w:t>Maintain clear documentation of infrastructure and DevOps processes and contribute to the evolution of best practices.</w:t>
            </w:r>
          </w:p>
          <w:p w14:paraId="42A83526" w14:textId="77777777" w:rsidR="00242550" w:rsidRDefault="00242550" w:rsidP="00242550">
            <w:pPr>
              <w:pStyle w:val="ListParagraph"/>
              <w:rPr>
                <w:rFonts w:ascii="Nunito Sans" w:hAnsi="Nunito Sans" w:cs="Arial"/>
                <w:b/>
                <w:bCs/>
              </w:rPr>
            </w:pPr>
          </w:p>
          <w:p w14:paraId="6F8230DD" w14:textId="77777777" w:rsidR="00227750" w:rsidRPr="00242550" w:rsidRDefault="00242550" w:rsidP="00242550">
            <w:pPr>
              <w:pStyle w:val="ListParagraph"/>
              <w:numPr>
                <w:ilvl w:val="0"/>
                <w:numId w:val="2"/>
              </w:numPr>
              <w:rPr>
                <w:rFonts w:ascii="Nunito Sans" w:hAnsi="Nunito Sans" w:cs="Arial"/>
                <w:b/>
              </w:rPr>
            </w:pPr>
            <w:r w:rsidRPr="00242550">
              <w:rPr>
                <w:rFonts w:ascii="Nunito Sans" w:hAnsi="Nunito Sans" w:cs="Arial"/>
                <w:b/>
                <w:bCs/>
              </w:rPr>
              <w:t xml:space="preserve">Incident Response: </w:t>
            </w:r>
            <w:r w:rsidRPr="00242550">
              <w:rPr>
                <w:rFonts w:ascii="Nunito Sans" w:hAnsi="Nunito Sans" w:cs="Arial"/>
              </w:rPr>
              <w:t>Participate in on-call rotations, investigate issues, and contribute to postmortems and improvements.</w:t>
            </w:r>
          </w:p>
          <w:p w14:paraId="00AE74A2" w14:textId="65D0A30E" w:rsidR="00242550" w:rsidRPr="00242550" w:rsidRDefault="00242550" w:rsidP="00242550">
            <w:pPr>
              <w:rPr>
                <w:rFonts w:ascii="Nunito Sans" w:hAnsi="Nunito Sans" w:cs="Arial"/>
                <w:b/>
              </w:rPr>
            </w:pPr>
          </w:p>
        </w:tc>
      </w:tr>
      <w:tr w:rsidR="00227750" w:rsidRPr="00227750" w14:paraId="1C769E96" w14:textId="77777777" w:rsidTr="00227750">
        <w:tc>
          <w:tcPr>
            <w:tcW w:w="9252" w:type="dxa"/>
            <w:gridSpan w:val="2"/>
          </w:tcPr>
          <w:p w14:paraId="538F41B7" w14:textId="77777777" w:rsidR="00227750" w:rsidRPr="00227750" w:rsidRDefault="00227750" w:rsidP="00DB48C4">
            <w:pPr>
              <w:jc w:val="both"/>
              <w:rPr>
                <w:rFonts w:ascii="Nunito Sans" w:hAnsi="Nunito Sans" w:cs="Arial"/>
                <w:b/>
              </w:rPr>
            </w:pPr>
          </w:p>
          <w:p w14:paraId="39D8F6CD" w14:textId="77777777" w:rsidR="00227750" w:rsidRPr="00227750" w:rsidRDefault="00227750" w:rsidP="00DB48C4">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227750" w:rsidRPr="00227750" w:rsidRDefault="00227750" w:rsidP="00DB48C4">
            <w:pPr>
              <w:jc w:val="both"/>
              <w:rPr>
                <w:rFonts w:ascii="Nunito Sans" w:hAnsi="Nunito Sans" w:cs="Arial"/>
              </w:rPr>
            </w:pPr>
          </w:p>
          <w:p w14:paraId="14A41DD5" w14:textId="439F524B" w:rsidR="00227750" w:rsidRPr="00227750" w:rsidRDefault="00227750" w:rsidP="00DB48C4">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r w:rsidR="00AC6330" w:rsidRPr="00227750">
              <w:rPr>
                <w:rFonts w:ascii="Nunito Sans" w:hAnsi="Nunito Sans" w:cs="Arial"/>
              </w:rPr>
              <w:t>times</w:t>
            </w:r>
            <w:r w:rsidR="00AC6330">
              <w:rPr>
                <w:rFonts w:ascii="Nunito Sans" w:hAnsi="Nunito Sans" w:cs="Arial"/>
              </w:rPr>
              <w:t>,</w:t>
            </w:r>
            <w:r w:rsidR="00AC6330" w:rsidRPr="00227750">
              <w:rPr>
                <w:rFonts w:ascii="Nunito Sans" w:hAnsi="Nunito Sans" w:cs="Arial"/>
              </w:rPr>
              <w:t xml:space="preserve"> and</w:t>
            </w:r>
            <w:r w:rsidRPr="00227750">
              <w:rPr>
                <w:rFonts w:ascii="Nunito Sans" w:hAnsi="Nunito Sans" w:cs="Arial"/>
              </w:rPr>
              <w:t xml:space="preserve"> build and maintain good working relationships with all stakeholders.</w:t>
            </w:r>
          </w:p>
          <w:p w14:paraId="771930EB" w14:textId="77777777" w:rsidR="00227750" w:rsidRPr="00227750" w:rsidRDefault="00227750" w:rsidP="00DB48C4">
            <w:pPr>
              <w:pStyle w:val="BodyTextIndent"/>
              <w:spacing w:after="0"/>
              <w:ind w:left="0"/>
              <w:jc w:val="both"/>
              <w:rPr>
                <w:rFonts w:ascii="Nunito Sans" w:hAnsi="Nunito Sans" w:cs="Arial"/>
                <w:b/>
              </w:rPr>
            </w:pPr>
          </w:p>
        </w:tc>
      </w:tr>
      <w:tr w:rsidR="00227750" w:rsidRPr="00227750" w14:paraId="5F30B4F0" w14:textId="77777777" w:rsidTr="00227750">
        <w:tc>
          <w:tcPr>
            <w:tcW w:w="9252" w:type="dxa"/>
            <w:gridSpan w:val="2"/>
          </w:tcPr>
          <w:p w14:paraId="0DAE93AC" w14:textId="77777777" w:rsidR="00227750" w:rsidRPr="00227750" w:rsidRDefault="00227750" w:rsidP="00DB48C4">
            <w:pPr>
              <w:jc w:val="both"/>
              <w:rPr>
                <w:rFonts w:ascii="Nunito Sans" w:hAnsi="Nunito Sans" w:cs="Arial"/>
                <w:b/>
              </w:rPr>
            </w:pPr>
          </w:p>
          <w:p w14:paraId="7D63E348" w14:textId="77777777" w:rsidR="00227750" w:rsidRPr="00227750" w:rsidRDefault="00227750" w:rsidP="00DB48C4">
            <w:pPr>
              <w:jc w:val="both"/>
              <w:rPr>
                <w:rFonts w:ascii="Nunito Sans" w:hAnsi="Nunito Sans" w:cs="Arial"/>
                <w:b/>
              </w:rPr>
            </w:pPr>
            <w:r w:rsidRPr="00227750">
              <w:rPr>
                <w:rFonts w:ascii="Nunito Sans" w:hAnsi="Nunito Sans" w:cs="Arial"/>
                <w:b/>
              </w:rPr>
              <w:t>ENVIRONMENT</w:t>
            </w:r>
          </w:p>
          <w:p w14:paraId="7C132B07" w14:textId="2347F511" w:rsidR="00227750" w:rsidRDefault="00227750" w:rsidP="00DB48C4">
            <w:pPr>
              <w:jc w:val="both"/>
              <w:rPr>
                <w:rFonts w:ascii="Nunito Sans" w:hAnsi="Nunito Sans" w:cs="Arial"/>
                <w:b/>
              </w:rPr>
            </w:pPr>
          </w:p>
          <w:p w14:paraId="3AEE6AC1" w14:textId="1DD4BD16" w:rsidR="00154224" w:rsidRPr="00C633D5" w:rsidRDefault="00154224" w:rsidP="00154224">
            <w:pPr>
              <w:jc w:val="both"/>
              <w:rPr>
                <w:rFonts w:ascii="Nunito Sans" w:hAnsi="Nunito Sans" w:cs="Arial"/>
              </w:rPr>
            </w:pPr>
            <w:r w:rsidRPr="00C633D5">
              <w:rPr>
                <w:rFonts w:ascii="Nunito Sans" w:hAnsi="Nunito Sans" w:cs="Arial"/>
              </w:rPr>
              <w:t xml:space="preserve">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w:t>
            </w:r>
            <w:r w:rsidR="00282C89" w:rsidRPr="00C633D5">
              <w:rPr>
                <w:rFonts w:ascii="Nunito Sans" w:hAnsi="Nunito Sans" w:cs="Arial"/>
              </w:rPr>
              <w:t>the</w:t>
            </w:r>
            <w:r w:rsidRPr="00C633D5">
              <w:rPr>
                <w:rFonts w:ascii="Nunito Sans" w:hAnsi="Nunito Sans" w:cs="Arial"/>
              </w:rPr>
              <w:t xml:space="preserve"> market is welcoming its innovation and CLEO Systems has already broken-even from a financial perspective.</w:t>
            </w:r>
          </w:p>
          <w:p w14:paraId="67823059" w14:textId="77777777" w:rsidR="00154224" w:rsidRPr="00C633D5" w:rsidRDefault="00154224" w:rsidP="00154224">
            <w:pPr>
              <w:jc w:val="both"/>
              <w:rPr>
                <w:rFonts w:ascii="Nunito Sans" w:hAnsi="Nunito Sans" w:cs="Arial"/>
              </w:rPr>
            </w:pPr>
          </w:p>
          <w:p w14:paraId="06669EB6" w14:textId="23D36E5E" w:rsidR="00227750" w:rsidRPr="00154224" w:rsidRDefault="00154224" w:rsidP="00DB48C4">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00227750"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227750" w:rsidRPr="00227750" w:rsidRDefault="00227750" w:rsidP="00DB48C4">
            <w:pPr>
              <w:jc w:val="both"/>
              <w:rPr>
                <w:rFonts w:ascii="Nunito Sans" w:hAnsi="Nunito Sans" w:cs="Arial"/>
              </w:rPr>
            </w:pPr>
          </w:p>
          <w:p w14:paraId="13E54FBD" w14:textId="6C6B9432" w:rsidR="00227750" w:rsidRPr="00227750" w:rsidRDefault="00227750" w:rsidP="00DB48C4">
            <w:pPr>
              <w:jc w:val="both"/>
              <w:rPr>
                <w:rFonts w:ascii="Nunito Sans" w:hAnsi="Nunito Sans" w:cs="Arial"/>
              </w:rPr>
            </w:pPr>
            <w:r w:rsidRPr="00227750">
              <w:rPr>
                <w:rFonts w:ascii="Nunito Sans" w:hAnsi="Nunito Sans" w:cs="Arial"/>
              </w:rPr>
              <w:t xml:space="preserve">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w:t>
            </w:r>
            <w:r w:rsidR="00AC6330" w:rsidRPr="00227750">
              <w:rPr>
                <w:rFonts w:ascii="Nunito Sans" w:hAnsi="Nunito Sans" w:cs="Arial"/>
              </w:rPr>
              <w:t>demographically challenged</w:t>
            </w:r>
            <w:r w:rsidRPr="00227750">
              <w:rPr>
                <w:rFonts w:ascii="Nunito Sans" w:hAnsi="Nunito Sans" w:cs="Arial"/>
              </w:rPr>
              <w:t xml:space="preserve">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tc>
      </w:tr>
      <w:tr w:rsidR="00227750" w:rsidRPr="00227750" w14:paraId="34A6842A" w14:textId="77777777" w:rsidTr="00227750">
        <w:tc>
          <w:tcPr>
            <w:tcW w:w="9252" w:type="dxa"/>
            <w:gridSpan w:val="2"/>
          </w:tcPr>
          <w:p w14:paraId="6A9A4CA0" w14:textId="77777777" w:rsidR="00227750" w:rsidRPr="00227750" w:rsidRDefault="00227750" w:rsidP="00DB48C4">
            <w:pPr>
              <w:jc w:val="both"/>
              <w:rPr>
                <w:rFonts w:ascii="Nunito Sans" w:hAnsi="Nunito Sans" w:cs="Arial"/>
                <w:b/>
              </w:rPr>
            </w:pPr>
          </w:p>
          <w:p w14:paraId="3C7A967A" w14:textId="77777777" w:rsidR="00227750" w:rsidRPr="00227750" w:rsidRDefault="00227750" w:rsidP="00DB48C4">
            <w:pPr>
              <w:jc w:val="both"/>
              <w:rPr>
                <w:rFonts w:ascii="Nunito Sans" w:hAnsi="Nunito Sans" w:cs="Arial"/>
                <w:b/>
              </w:rPr>
            </w:pPr>
            <w:r w:rsidRPr="00227750">
              <w:rPr>
                <w:rFonts w:ascii="Nunito Sans" w:hAnsi="Nunito Sans" w:cs="Arial"/>
                <w:b/>
              </w:rPr>
              <w:t>HEALTH AND SAFETY</w:t>
            </w:r>
          </w:p>
          <w:p w14:paraId="727973AF" w14:textId="77777777" w:rsidR="00AE165C" w:rsidRDefault="00AE165C" w:rsidP="00AE165C">
            <w:pPr>
              <w:jc w:val="both"/>
              <w:rPr>
                <w:rFonts w:ascii="Nunito Sans" w:hAnsi="Nunito Sans" w:cs="Arial"/>
              </w:rPr>
            </w:pPr>
          </w:p>
          <w:p w14:paraId="3857EBA6" w14:textId="79532309" w:rsidR="00AE165C" w:rsidRDefault="00AE165C" w:rsidP="00665976">
            <w:pPr>
              <w:jc w:val="both"/>
              <w:rPr>
                <w:rFonts w:ascii="Nunito Sans" w:hAnsi="Nunito Sans" w:cs="Arial"/>
              </w:rPr>
            </w:pPr>
            <w:r>
              <w:rPr>
                <w:rFonts w:ascii="Nunito Sans" w:hAnsi="Nunito Sans" w:cs="Arial"/>
              </w:rPr>
              <w:t xml:space="preserve">The post holder will be required to comply with the duties placed on employees of </w:t>
            </w:r>
            <w:r w:rsidR="00B82E1F">
              <w:rPr>
                <w:rFonts w:ascii="Nunito Sans" w:hAnsi="Nunito Sans" w:cs="Arial"/>
              </w:rPr>
              <w:t>CLEO Systems</w:t>
            </w:r>
            <w:r>
              <w:rPr>
                <w:rFonts w:ascii="Nunito Sans" w:hAnsi="Nunito Sans" w:cs="Arial"/>
              </w:rPr>
              <w:t xml:space="preserve"> as set out in the Health and Safety at Work Policy and related procedures.  The post </w:t>
            </w:r>
            <w:r>
              <w:rPr>
                <w:rFonts w:ascii="Nunito Sans" w:hAnsi="Nunito Sans" w:cs="Arial"/>
              </w:rPr>
              <w:lastRenderedPageBreak/>
              <w:t>holder has a legal obligation to make positive efforts to maintain their own personal safety and that of others by taking reasonable care, carrying out requirements of the law and following recognised codes of practice.</w:t>
            </w:r>
          </w:p>
          <w:p w14:paraId="1FF80883" w14:textId="77777777" w:rsidR="00AE165C" w:rsidRDefault="00AE165C" w:rsidP="00665976">
            <w:pPr>
              <w:jc w:val="both"/>
              <w:rPr>
                <w:rFonts w:ascii="Nunito Sans" w:hAnsi="Nunito Sans" w:cs="Arial"/>
              </w:rPr>
            </w:pPr>
          </w:p>
          <w:p w14:paraId="5A879306"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665976"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227750" w:rsidRPr="00665976" w:rsidRDefault="00665976" w:rsidP="00665976">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227750" w:rsidRPr="00227750" w14:paraId="77B03835" w14:textId="77777777" w:rsidTr="00227750">
        <w:tc>
          <w:tcPr>
            <w:tcW w:w="9252" w:type="dxa"/>
            <w:gridSpan w:val="2"/>
          </w:tcPr>
          <w:p w14:paraId="73291652" w14:textId="77777777" w:rsidR="00227750" w:rsidRPr="00227750" w:rsidRDefault="00227750" w:rsidP="00DB48C4">
            <w:pPr>
              <w:jc w:val="both"/>
              <w:rPr>
                <w:rFonts w:ascii="Nunito Sans" w:hAnsi="Nunito Sans" w:cs="Arial"/>
                <w:b/>
              </w:rPr>
            </w:pPr>
          </w:p>
          <w:p w14:paraId="0A4A4A8B" w14:textId="77777777" w:rsidR="00227750" w:rsidRPr="00227750" w:rsidRDefault="00227750" w:rsidP="00DB48C4">
            <w:pPr>
              <w:jc w:val="both"/>
              <w:rPr>
                <w:rFonts w:ascii="Nunito Sans" w:hAnsi="Nunito Sans" w:cs="Arial"/>
                <w:b/>
              </w:rPr>
            </w:pPr>
            <w:r w:rsidRPr="00227750">
              <w:rPr>
                <w:rFonts w:ascii="Nunito Sans" w:hAnsi="Nunito Sans" w:cs="Arial"/>
                <w:b/>
              </w:rPr>
              <w:t>EQUALITY AND DIVERSITY</w:t>
            </w:r>
          </w:p>
          <w:p w14:paraId="5F1A689F" w14:textId="77777777" w:rsidR="00227750" w:rsidRPr="00227750" w:rsidRDefault="00227750" w:rsidP="00DB48C4">
            <w:pPr>
              <w:jc w:val="both"/>
              <w:rPr>
                <w:rFonts w:ascii="Nunito Sans" w:hAnsi="Nunito Sans" w:cs="Arial"/>
                <w:b/>
              </w:rPr>
            </w:pPr>
          </w:p>
          <w:p w14:paraId="3C8A8C5A" w14:textId="16392FB5" w:rsidR="00D33F40" w:rsidRPr="00C633D5" w:rsidRDefault="00D33F40" w:rsidP="00D33F40">
            <w:pPr>
              <w:jc w:val="both"/>
              <w:rPr>
                <w:rFonts w:ascii="Nunito Sans" w:hAnsi="Nunito Sans" w:cs="Arial"/>
              </w:rPr>
            </w:pPr>
            <w:r w:rsidRPr="00C633D5">
              <w:rPr>
                <w:rFonts w:ascii="Nunito Sans" w:hAnsi="Nunito Sans" w:cs="Arial"/>
              </w:rPr>
              <w:t xml:space="preserve">CLEO Systems and IC24 have </w:t>
            </w:r>
            <w:r w:rsidR="00D54557">
              <w:rPr>
                <w:rFonts w:ascii="Nunito Sans" w:hAnsi="Nunito Sans" w:cs="Arial"/>
              </w:rPr>
              <w:t>a</w:t>
            </w:r>
            <w:r w:rsidRPr="00C633D5">
              <w:rPr>
                <w:rFonts w:ascii="Nunito Sans" w:hAnsi="Nunito Sans" w:cs="Arial"/>
              </w:rPr>
              <w:t xml:space="preserve"> Diversity</w:t>
            </w:r>
            <w:r w:rsidR="00D54557">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religion or political opinion, whilst attracting talented recruits and retaining experienced employees.</w:t>
            </w:r>
          </w:p>
          <w:p w14:paraId="2A37341C" w14:textId="77777777" w:rsidR="00D33F40" w:rsidRPr="00C633D5" w:rsidRDefault="00D33F40" w:rsidP="00D33F40">
            <w:pPr>
              <w:jc w:val="both"/>
              <w:rPr>
                <w:rFonts w:ascii="Nunito Sans" w:hAnsi="Nunito Sans" w:cs="Arial"/>
              </w:rPr>
            </w:pPr>
          </w:p>
          <w:p w14:paraId="22D6E0BA" w14:textId="4FA035C6" w:rsidR="00D33F40" w:rsidRDefault="00D33F40" w:rsidP="00D33F40">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procedures and practices to ensure that, in addition, all users of its services are treated according to their needs.  </w:t>
            </w:r>
          </w:p>
          <w:p w14:paraId="503BD48E" w14:textId="77777777" w:rsidR="00443B77" w:rsidRPr="00C633D5" w:rsidRDefault="00443B77" w:rsidP="00D33F40">
            <w:pPr>
              <w:jc w:val="both"/>
              <w:rPr>
                <w:rFonts w:ascii="Nunito Sans" w:hAnsi="Nunito Sans" w:cs="Arial"/>
              </w:rPr>
            </w:pPr>
          </w:p>
          <w:p w14:paraId="01D8DD58" w14:textId="77777777" w:rsidR="00227750" w:rsidRPr="00227750" w:rsidRDefault="00227750" w:rsidP="00D33F40">
            <w:pPr>
              <w:jc w:val="both"/>
              <w:rPr>
                <w:rFonts w:ascii="Nunito Sans" w:hAnsi="Nunito Sans" w:cs="Arial"/>
                <w:b/>
              </w:rPr>
            </w:pPr>
          </w:p>
        </w:tc>
      </w:tr>
      <w:tr w:rsidR="00227750" w:rsidRPr="00227750" w14:paraId="02611995" w14:textId="77777777" w:rsidTr="00227750">
        <w:tc>
          <w:tcPr>
            <w:tcW w:w="9252" w:type="dxa"/>
            <w:gridSpan w:val="2"/>
          </w:tcPr>
          <w:p w14:paraId="3E692EC9" w14:textId="77777777" w:rsidR="00227750" w:rsidRPr="00227750" w:rsidRDefault="00227750" w:rsidP="00DB48C4">
            <w:pPr>
              <w:jc w:val="both"/>
              <w:rPr>
                <w:rFonts w:ascii="Nunito Sans" w:hAnsi="Nunito Sans" w:cs="Arial"/>
                <w:b/>
              </w:rPr>
            </w:pPr>
          </w:p>
          <w:p w14:paraId="6434A438" w14:textId="77777777" w:rsidR="00227750" w:rsidRPr="00227750" w:rsidRDefault="00227750" w:rsidP="00DB48C4">
            <w:pPr>
              <w:rPr>
                <w:rFonts w:ascii="Nunito Sans" w:hAnsi="Nunito Sans" w:cs="Arial"/>
                <w:b/>
              </w:rPr>
            </w:pPr>
            <w:r w:rsidRPr="00227750">
              <w:rPr>
                <w:rFonts w:ascii="Nunito Sans" w:hAnsi="Nunito Sans" w:cs="Arial"/>
                <w:b/>
              </w:rPr>
              <w:t xml:space="preserve">INFORMATION GOVERNANCE </w:t>
            </w:r>
          </w:p>
          <w:p w14:paraId="528CD1F5" w14:textId="77777777" w:rsidR="00227750" w:rsidRPr="00227750" w:rsidRDefault="00227750" w:rsidP="00DB48C4">
            <w:pPr>
              <w:jc w:val="both"/>
              <w:rPr>
                <w:rFonts w:ascii="Nunito Sans" w:hAnsi="Nunito Sans" w:cs="Arial"/>
              </w:rPr>
            </w:pPr>
          </w:p>
          <w:p w14:paraId="7F5F8721" w14:textId="2E952D38" w:rsidR="00227750" w:rsidRPr="00227750" w:rsidRDefault="00227750" w:rsidP="00DB48C4">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sidR="002636D8">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227750" w:rsidRPr="00227750" w:rsidRDefault="00227750" w:rsidP="00DB48C4">
            <w:pPr>
              <w:jc w:val="both"/>
              <w:rPr>
                <w:rFonts w:ascii="Nunito Sans" w:hAnsi="Nunito Sans" w:cs="Arial"/>
              </w:rPr>
            </w:pPr>
          </w:p>
          <w:p w14:paraId="5DFA1E0F" w14:textId="27A27138" w:rsidR="00227750" w:rsidRPr="00227750" w:rsidRDefault="00227750" w:rsidP="00DB48C4">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004836C7" w:rsidRPr="004836C7">
              <w:rPr>
                <w:rFonts w:ascii="Nunito Sans" w:hAnsi="Nunito Sans" w:cs="Arial"/>
              </w:rPr>
              <w:t>Data Security &amp; Protection Policy</w:t>
            </w:r>
            <w:r w:rsidRPr="00227750">
              <w:rPr>
                <w:rFonts w:ascii="Nunito Sans" w:hAnsi="Nunito Sans" w:cs="Arial"/>
              </w:rPr>
              <w:t>.</w:t>
            </w:r>
          </w:p>
          <w:p w14:paraId="5F6009B4" w14:textId="77777777" w:rsidR="00227750" w:rsidRPr="00227750" w:rsidRDefault="00227750" w:rsidP="00DB48C4">
            <w:pPr>
              <w:jc w:val="both"/>
              <w:rPr>
                <w:rFonts w:ascii="Nunito Sans" w:hAnsi="Nunito Sans" w:cs="Arial"/>
                <w:b/>
              </w:rPr>
            </w:pPr>
          </w:p>
        </w:tc>
      </w:tr>
      <w:tr w:rsidR="00227750" w:rsidRPr="00227750" w14:paraId="019F070A" w14:textId="77777777" w:rsidTr="00227750">
        <w:tc>
          <w:tcPr>
            <w:tcW w:w="9252" w:type="dxa"/>
            <w:gridSpan w:val="2"/>
          </w:tcPr>
          <w:p w14:paraId="621F1EC7" w14:textId="77777777" w:rsidR="00227750" w:rsidRPr="00227750" w:rsidRDefault="00227750" w:rsidP="00DB48C4">
            <w:pPr>
              <w:rPr>
                <w:rFonts w:ascii="Nunito Sans" w:hAnsi="Nunito Sans" w:cs="Arial"/>
                <w:b/>
              </w:rPr>
            </w:pPr>
          </w:p>
          <w:p w14:paraId="5EEC943B" w14:textId="77777777" w:rsidR="00227750" w:rsidRPr="00227750" w:rsidRDefault="00227750" w:rsidP="00DB48C4">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227750" w:rsidRPr="00227750" w:rsidRDefault="00227750" w:rsidP="00DB48C4">
            <w:pPr>
              <w:ind w:right="283"/>
              <w:jc w:val="both"/>
              <w:rPr>
                <w:rFonts w:ascii="Nunito Sans" w:hAnsi="Nunito Sans"/>
                <w:lang w:val="en-US"/>
              </w:rPr>
            </w:pPr>
            <w:r w:rsidRPr="00227750">
              <w:rPr>
                <w:rFonts w:ascii="Nunito Sans" w:hAnsi="Nunito Sans"/>
                <w:lang w:val="en-US"/>
              </w:rPr>
              <w:t> </w:t>
            </w:r>
          </w:p>
          <w:p w14:paraId="49FA70CE" w14:textId="43DE13E2" w:rsidR="00227750" w:rsidRPr="00227750" w:rsidRDefault="00CE77C8" w:rsidP="00DB48C4">
            <w:pPr>
              <w:ind w:right="49"/>
              <w:jc w:val="both"/>
              <w:rPr>
                <w:rFonts w:ascii="Nunito Sans" w:hAnsi="Nunito Sans"/>
                <w:lang w:val="en-US"/>
              </w:rPr>
            </w:pPr>
            <w:r>
              <w:rPr>
                <w:rFonts w:ascii="Nunito Sans" w:hAnsi="Nunito Sans" w:cs="Arial"/>
                <w:lang w:val="en-US"/>
              </w:rPr>
              <w:t>We are</w:t>
            </w:r>
            <w:r w:rsidR="00227750" w:rsidRPr="00227750">
              <w:rPr>
                <w:rFonts w:ascii="Nunito Sans" w:hAnsi="Nunito Sans" w:cs="Arial"/>
                <w:lang w:val="en-US"/>
              </w:rPr>
              <w:t xml:space="preserve"> committed to safeguarding and promoting the welfare of children, young people and vulnerable adults. All </w:t>
            </w:r>
            <w:r>
              <w:rPr>
                <w:rFonts w:ascii="Nunito Sans" w:hAnsi="Nunito Sans" w:cs="Arial"/>
                <w:lang w:val="en-US"/>
              </w:rPr>
              <w:t xml:space="preserve">colleagues </w:t>
            </w:r>
            <w:r w:rsidR="00227750" w:rsidRPr="00227750">
              <w:rPr>
                <w:rFonts w:ascii="Nunito Sans" w:hAnsi="Nunito Sans" w:cs="Arial"/>
                <w:lang w:val="en-US"/>
              </w:rPr>
              <w:t>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recognise the signs and symptoms of abuse or individuals at risk, to follow local and national policy relating to safeguarding practice and to report and act on concerns you may have appropriately</w:t>
            </w:r>
            <w:r w:rsidR="00227750" w:rsidRPr="00227750">
              <w:rPr>
                <w:rFonts w:ascii="Nunito Sans" w:hAnsi="Nunito Sans"/>
                <w:lang w:val="en-US"/>
              </w:rPr>
              <w:t>.</w:t>
            </w:r>
          </w:p>
          <w:p w14:paraId="27C66861" w14:textId="77777777" w:rsidR="00227750" w:rsidRPr="00227750" w:rsidRDefault="00227750" w:rsidP="00DB48C4">
            <w:pPr>
              <w:ind w:right="49"/>
              <w:jc w:val="both"/>
              <w:rPr>
                <w:rFonts w:ascii="Nunito Sans" w:hAnsi="Nunito Sans"/>
                <w:lang w:val="en-US"/>
              </w:rPr>
            </w:pPr>
          </w:p>
        </w:tc>
      </w:tr>
      <w:tr w:rsidR="00227750" w:rsidRPr="00227750" w14:paraId="0092F2A3" w14:textId="77777777" w:rsidTr="00227750">
        <w:tc>
          <w:tcPr>
            <w:tcW w:w="9252" w:type="dxa"/>
            <w:gridSpan w:val="2"/>
          </w:tcPr>
          <w:p w14:paraId="4CDDCE25" w14:textId="77777777" w:rsidR="00227750" w:rsidRPr="00227750" w:rsidRDefault="00227750" w:rsidP="00DB48C4">
            <w:pPr>
              <w:jc w:val="both"/>
              <w:rPr>
                <w:rFonts w:ascii="Nunito Sans" w:hAnsi="Nunito Sans" w:cs="Arial"/>
                <w:b/>
              </w:rPr>
            </w:pPr>
          </w:p>
          <w:p w14:paraId="743A2E2B" w14:textId="77777777" w:rsidR="00227750" w:rsidRPr="00227750" w:rsidRDefault="00227750" w:rsidP="00DB48C4">
            <w:pPr>
              <w:jc w:val="both"/>
              <w:rPr>
                <w:rFonts w:ascii="Nunito Sans" w:hAnsi="Nunito Sans" w:cs="Arial"/>
                <w:b/>
              </w:rPr>
            </w:pPr>
            <w:r w:rsidRPr="00227750">
              <w:rPr>
                <w:rFonts w:ascii="Nunito Sans" w:hAnsi="Nunito Sans" w:cs="Arial"/>
                <w:b/>
              </w:rPr>
              <w:t>DISCLOSURE AND BARRING SERVICE CHECKS</w:t>
            </w:r>
          </w:p>
          <w:p w14:paraId="770A0CEC" w14:textId="77777777" w:rsidR="00227750" w:rsidRPr="00227750" w:rsidRDefault="00227750" w:rsidP="00DB48C4">
            <w:pPr>
              <w:jc w:val="both"/>
              <w:rPr>
                <w:rFonts w:ascii="Nunito Sans" w:hAnsi="Nunito Sans" w:cs="Arial"/>
              </w:rPr>
            </w:pPr>
            <w:r w:rsidRPr="00227750">
              <w:rPr>
                <w:rFonts w:ascii="Nunito Sans" w:hAnsi="Nunito Sans" w:cs="Arial"/>
              </w:rPr>
              <w:t xml:space="preserve"> </w:t>
            </w:r>
          </w:p>
          <w:p w14:paraId="579EA9C0" w14:textId="3BDE37A7" w:rsidR="00227750" w:rsidRPr="00227750" w:rsidRDefault="003565F4" w:rsidP="00DB48C4">
            <w:pPr>
              <w:jc w:val="both"/>
              <w:rPr>
                <w:rFonts w:ascii="Nunito Sans" w:hAnsi="Nunito Sans" w:cs="Arial"/>
              </w:rPr>
            </w:pPr>
            <w:r>
              <w:rPr>
                <w:rFonts w:ascii="Nunito Sans" w:hAnsi="Nunito Sans" w:cs="Arial"/>
              </w:rPr>
              <w:t xml:space="preserve">CLEO Systems and </w:t>
            </w:r>
            <w:r w:rsidR="009B03B6">
              <w:rPr>
                <w:rFonts w:ascii="Nunito Sans" w:hAnsi="Nunito Sans" w:cs="Arial"/>
              </w:rPr>
              <w:t>IC24</w:t>
            </w:r>
            <w:r w:rsidR="00227750" w:rsidRPr="00227750">
              <w:rPr>
                <w:rFonts w:ascii="Nunito Sans" w:hAnsi="Nunito Sans" w:cs="Arial"/>
              </w:rPr>
              <w:t xml:space="preserve"> will require a DBS check for appropriate roles which is a mandatory requirement and a condition of the employment offer.</w:t>
            </w:r>
          </w:p>
          <w:p w14:paraId="7CE319DE" w14:textId="77777777" w:rsidR="00227750" w:rsidRPr="00227750" w:rsidRDefault="00227750" w:rsidP="00DB48C4">
            <w:pPr>
              <w:jc w:val="both"/>
              <w:rPr>
                <w:rFonts w:ascii="Nunito Sans" w:hAnsi="Nunito Sans" w:cs="Arial"/>
              </w:rPr>
            </w:pPr>
          </w:p>
          <w:p w14:paraId="2F6441CD" w14:textId="57F6EC68" w:rsidR="00227750" w:rsidRDefault="00227750" w:rsidP="00DB48C4">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sidR="00937D55">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an enhanced DBS check with barred list checks.  For posts that have been assessed as being in a position of trust, </w:t>
            </w:r>
            <w:r w:rsidR="007F7D4C">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undertake a basic DBS check.  </w:t>
            </w:r>
          </w:p>
          <w:p w14:paraId="03D3980E" w14:textId="77777777" w:rsidR="00350153" w:rsidRPr="00746005" w:rsidRDefault="00350153" w:rsidP="00350153">
            <w:pPr>
              <w:jc w:val="both"/>
              <w:rPr>
                <w:rFonts w:ascii="Nunito Sans" w:hAnsi="Nunito Sans" w:cs="Arial"/>
                <w:highlight w:val="yellow"/>
              </w:rPr>
            </w:pPr>
          </w:p>
          <w:p w14:paraId="677CFB0B" w14:textId="77777777" w:rsidR="00350153" w:rsidRPr="00443B77" w:rsidRDefault="00350153" w:rsidP="00350153">
            <w:pPr>
              <w:jc w:val="both"/>
              <w:rPr>
                <w:rFonts w:ascii="Nunito Sans" w:hAnsi="Nunito Sans" w:cs="Arial"/>
              </w:rPr>
            </w:pPr>
            <w:r w:rsidRPr="00443B77">
              <w:rPr>
                <w:rFonts w:ascii="Nunito Sans" w:hAnsi="Nunito Sans" w:cs="Arial"/>
              </w:rPr>
              <w:t xml:space="preserve">This post has been assessed as requiring a basic DBS check. </w:t>
            </w:r>
          </w:p>
          <w:p w14:paraId="275603E1" w14:textId="4FB79D82" w:rsidR="00227750" w:rsidRPr="00227750" w:rsidRDefault="00227750" w:rsidP="00DB48C4">
            <w:pPr>
              <w:jc w:val="both"/>
              <w:rPr>
                <w:rFonts w:ascii="Nunito Sans" w:hAnsi="Nunito Sans" w:cs="Arial"/>
              </w:rPr>
            </w:pPr>
          </w:p>
          <w:p w14:paraId="29DF8F8E" w14:textId="77777777" w:rsidR="00227750" w:rsidRPr="00227750" w:rsidRDefault="00227750" w:rsidP="00DB48C4">
            <w:pPr>
              <w:jc w:val="both"/>
              <w:rPr>
                <w:rFonts w:ascii="Nunito Sans" w:hAnsi="Nunito Sans" w:cs="Arial"/>
                <w:b/>
              </w:rPr>
            </w:pPr>
          </w:p>
        </w:tc>
      </w:tr>
      <w:tr w:rsidR="00227750" w:rsidRPr="00227750" w14:paraId="2C248493" w14:textId="77777777" w:rsidTr="00227750">
        <w:tc>
          <w:tcPr>
            <w:tcW w:w="9252" w:type="dxa"/>
            <w:gridSpan w:val="2"/>
          </w:tcPr>
          <w:p w14:paraId="20730599" w14:textId="77777777" w:rsidR="00227750" w:rsidRPr="00227750" w:rsidRDefault="00227750" w:rsidP="00DB48C4">
            <w:pPr>
              <w:jc w:val="both"/>
              <w:rPr>
                <w:rFonts w:ascii="Nunito Sans" w:hAnsi="Nunito Sans" w:cs="Arial"/>
                <w:b/>
              </w:rPr>
            </w:pPr>
          </w:p>
          <w:p w14:paraId="77AA82C4" w14:textId="77777777" w:rsidR="00227750" w:rsidRPr="00227750" w:rsidRDefault="00227750" w:rsidP="00DB48C4">
            <w:pPr>
              <w:rPr>
                <w:rFonts w:ascii="Nunito Sans" w:hAnsi="Nunito Sans" w:cs="Arial"/>
                <w:b/>
              </w:rPr>
            </w:pPr>
            <w:r w:rsidRPr="00227750">
              <w:rPr>
                <w:rFonts w:ascii="Nunito Sans" w:hAnsi="Nunito Sans" w:cs="Arial"/>
                <w:b/>
              </w:rPr>
              <w:t>REHABILITATION OF OFFENDERS ACT 1974</w:t>
            </w:r>
          </w:p>
          <w:p w14:paraId="636789C8" w14:textId="77777777" w:rsidR="00227750" w:rsidRPr="00227750" w:rsidRDefault="00227750" w:rsidP="00DB48C4">
            <w:pPr>
              <w:rPr>
                <w:rFonts w:ascii="Nunito Sans" w:hAnsi="Nunito Sans" w:cs="Arial"/>
                <w:b/>
                <w:u w:val="single"/>
              </w:rPr>
            </w:pPr>
          </w:p>
          <w:p w14:paraId="161DA788" w14:textId="7E59F465" w:rsidR="00227750" w:rsidRDefault="00227750" w:rsidP="00DB48C4">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sidR="000679C3">
              <w:rPr>
                <w:rFonts w:ascii="Nunito Sans" w:hAnsi="Nunito Sans" w:cs="Arial"/>
              </w:rPr>
              <w:t xml:space="preserve">CLEO Systems and </w:t>
            </w:r>
            <w:r w:rsidR="001B233E">
              <w:rPr>
                <w:rFonts w:ascii="Nunito Sans" w:hAnsi="Nunito Sans" w:cs="Arial"/>
              </w:rPr>
              <w:t>IC24</w:t>
            </w:r>
            <w:r w:rsidRPr="00227750">
              <w:rPr>
                <w:rFonts w:ascii="Nunito Sans" w:hAnsi="Nunito Sans" w:cs="Arial"/>
              </w:rPr>
              <w:t xml:space="preserve"> will require the post holder to disclose all convictions, whether spent or unspent. </w:t>
            </w:r>
          </w:p>
          <w:p w14:paraId="2FCFF0AB" w14:textId="57509C06" w:rsidR="00B05B04" w:rsidRDefault="00B05B04" w:rsidP="00DB48C4">
            <w:pPr>
              <w:jc w:val="both"/>
              <w:rPr>
                <w:rFonts w:ascii="Nunito Sans" w:hAnsi="Nunito Sans" w:cs="Arial"/>
              </w:rPr>
            </w:pPr>
          </w:p>
          <w:p w14:paraId="34394F44" w14:textId="77777777" w:rsidR="00896D5B" w:rsidRPr="00896D5B" w:rsidRDefault="00896D5B" w:rsidP="00896D5B">
            <w:pPr>
              <w:jc w:val="both"/>
              <w:rPr>
                <w:rFonts w:ascii="Nunito Sans" w:hAnsi="Nunito Sans" w:cs="Arial"/>
                <w:highlight w:val="yellow"/>
              </w:rPr>
            </w:pPr>
          </w:p>
          <w:p w14:paraId="38451F59" w14:textId="43F2906B" w:rsidR="00227750" w:rsidRPr="00665976" w:rsidRDefault="00896D5B" w:rsidP="00DB48C4">
            <w:pPr>
              <w:jc w:val="both"/>
              <w:rPr>
                <w:rFonts w:ascii="Nunito Sans" w:hAnsi="Nunito Sans" w:cs="Arial"/>
              </w:rPr>
            </w:pPr>
            <w:r w:rsidRPr="00443B77">
              <w:rPr>
                <w:rFonts w:ascii="Nunito Sans" w:hAnsi="Nunito Sans" w:cs="Arial"/>
              </w:rPr>
              <w:t>This post has been assessed as not being exempt from the provisions of the Rehabilitation of Offenders Act 1974; therefore</w:t>
            </w:r>
            <w:r w:rsidR="00443B77">
              <w:rPr>
                <w:rFonts w:ascii="Nunito Sans" w:hAnsi="Nunito Sans" w:cs="Arial"/>
              </w:rPr>
              <w:t>,</w:t>
            </w:r>
            <w:r w:rsidRPr="00443B77">
              <w:rPr>
                <w:rFonts w:ascii="Nunito Sans" w:hAnsi="Nunito Sans" w:cs="Arial"/>
              </w:rPr>
              <w:t xml:space="preserve"> the post holder is not required to disclose any spent convictions.</w:t>
            </w:r>
          </w:p>
          <w:p w14:paraId="4ED067A2" w14:textId="77777777" w:rsidR="00227750" w:rsidRPr="00227750" w:rsidRDefault="00227750" w:rsidP="00DB48C4">
            <w:pPr>
              <w:jc w:val="both"/>
              <w:rPr>
                <w:rFonts w:ascii="Nunito Sans" w:hAnsi="Nunito Sans" w:cs="Arial"/>
                <w:b/>
              </w:rPr>
            </w:pPr>
          </w:p>
        </w:tc>
      </w:tr>
      <w:tr w:rsidR="00227750" w:rsidRPr="00227750" w14:paraId="1F262DDC" w14:textId="77777777" w:rsidTr="00227750">
        <w:tc>
          <w:tcPr>
            <w:tcW w:w="9252" w:type="dxa"/>
            <w:gridSpan w:val="2"/>
          </w:tcPr>
          <w:p w14:paraId="0FFEC343" w14:textId="77777777" w:rsidR="00227750" w:rsidRPr="00227750" w:rsidRDefault="00227750" w:rsidP="00DB48C4">
            <w:pPr>
              <w:jc w:val="both"/>
              <w:rPr>
                <w:rFonts w:ascii="Nunito Sans" w:hAnsi="Nunito Sans" w:cs="Arial"/>
                <w:b/>
              </w:rPr>
            </w:pPr>
          </w:p>
          <w:p w14:paraId="3B959C3C" w14:textId="77777777" w:rsidR="00227750" w:rsidRPr="00227750" w:rsidRDefault="00227750" w:rsidP="00DB48C4">
            <w:pPr>
              <w:rPr>
                <w:rFonts w:ascii="Nunito Sans" w:hAnsi="Nunito Sans" w:cs="Arial"/>
                <w:b/>
              </w:rPr>
            </w:pPr>
            <w:r w:rsidRPr="00227750">
              <w:rPr>
                <w:rFonts w:ascii="Nunito Sans" w:hAnsi="Nunito Sans" w:cs="Arial"/>
                <w:b/>
              </w:rPr>
              <w:t>PERFORMANCE AND DEVELOPMENT REVIEW</w:t>
            </w:r>
          </w:p>
          <w:p w14:paraId="75977ACB" w14:textId="77777777" w:rsidR="00227750" w:rsidRPr="00227750" w:rsidRDefault="00227750" w:rsidP="00DB48C4">
            <w:pPr>
              <w:rPr>
                <w:rFonts w:ascii="Nunito Sans" w:hAnsi="Nunito Sans" w:cs="Arial"/>
                <w:b/>
              </w:rPr>
            </w:pPr>
          </w:p>
          <w:p w14:paraId="4F4EA526" w14:textId="44676B84"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227750" w:rsidRPr="00227750" w:rsidRDefault="00227750" w:rsidP="00DB48C4">
            <w:pPr>
              <w:jc w:val="both"/>
              <w:rPr>
                <w:rFonts w:ascii="Nunito Sans" w:hAnsi="Nunito Sans" w:cs="Arial"/>
                <w:b/>
              </w:rPr>
            </w:pPr>
          </w:p>
        </w:tc>
      </w:tr>
      <w:tr w:rsidR="00227750" w:rsidRPr="00227750" w14:paraId="412A3410" w14:textId="77777777" w:rsidTr="00227750">
        <w:tc>
          <w:tcPr>
            <w:tcW w:w="9252" w:type="dxa"/>
            <w:gridSpan w:val="2"/>
          </w:tcPr>
          <w:p w14:paraId="16BA163C" w14:textId="77777777" w:rsidR="00227750" w:rsidRPr="00227750" w:rsidRDefault="00227750" w:rsidP="00DB48C4">
            <w:pPr>
              <w:jc w:val="both"/>
              <w:rPr>
                <w:rFonts w:ascii="Nunito Sans" w:hAnsi="Nunito Sans" w:cs="Arial"/>
                <w:b/>
              </w:rPr>
            </w:pPr>
          </w:p>
          <w:p w14:paraId="7BF3AFF2" w14:textId="77777777" w:rsidR="00227750" w:rsidRPr="00227750" w:rsidRDefault="00227750" w:rsidP="00DB48C4">
            <w:pPr>
              <w:rPr>
                <w:rFonts w:ascii="Nunito Sans" w:hAnsi="Nunito Sans" w:cs="Arial"/>
                <w:b/>
              </w:rPr>
            </w:pPr>
            <w:r w:rsidRPr="00227750">
              <w:rPr>
                <w:rFonts w:ascii="Nunito Sans" w:hAnsi="Nunito Sans" w:cs="Arial"/>
                <w:b/>
              </w:rPr>
              <w:t>VARIATIONS</w:t>
            </w:r>
          </w:p>
          <w:p w14:paraId="4EB1C0F0" w14:textId="77777777" w:rsidR="00227750" w:rsidRPr="00227750" w:rsidRDefault="00227750" w:rsidP="00DB48C4">
            <w:pPr>
              <w:rPr>
                <w:rFonts w:ascii="Nunito Sans" w:hAnsi="Nunito Sans" w:cs="Arial"/>
              </w:rPr>
            </w:pPr>
          </w:p>
          <w:p w14:paraId="144391EE" w14:textId="63830D05"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227750" w:rsidRPr="00227750" w:rsidRDefault="00227750" w:rsidP="00DB48C4">
            <w:pPr>
              <w:jc w:val="both"/>
              <w:rPr>
                <w:rFonts w:ascii="Nunito Sans" w:hAnsi="Nunito Sans" w:cs="Arial"/>
              </w:rPr>
            </w:pPr>
          </w:p>
          <w:p w14:paraId="23798D0F" w14:textId="0BA0ADCF" w:rsidR="00227750" w:rsidRPr="00227750" w:rsidRDefault="00227750" w:rsidP="00DB48C4">
            <w:pPr>
              <w:jc w:val="both"/>
              <w:rPr>
                <w:rFonts w:ascii="Nunito Sans" w:hAnsi="Nunito Sans" w:cs="Arial"/>
              </w:rPr>
            </w:pPr>
            <w:r w:rsidRPr="00227750">
              <w:rPr>
                <w:rFonts w:ascii="Nunito Sans" w:hAnsi="Nunito Sans" w:cs="Arial"/>
              </w:rPr>
              <w:t xml:space="preserve">This </w:t>
            </w:r>
            <w:r w:rsidR="00B328EC">
              <w:rPr>
                <w:rFonts w:ascii="Nunito Sans" w:hAnsi="Nunito Sans" w:cs="Arial"/>
              </w:rPr>
              <w:t>j</w:t>
            </w:r>
            <w:r w:rsidR="002E1D16">
              <w:rPr>
                <w:rFonts w:ascii="Nunito Sans" w:hAnsi="Nunito Sans" w:cs="Arial"/>
              </w:rPr>
              <w:t>ob description</w:t>
            </w:r>
            <w:r w:rsidRPr="00227750">
              <w:rPr>
                <w:rFonts w:ascii="Nunito Sans" w:hAnsi="Nunito Sans" w:cs="Arial"/>
              </w:rPr>
              <w:t xml:space="preserve"> is a guide to the nature and main duties of the post as they currently exist, but it is not intended as a wholly comprehensive or permanent schedule and it is not part of the contract of employment.</w:t>
            </w:r>
          </w:p>
          <w:p w14:paraId="09254B40" w14:textId="77777777" w:rsidR="00227750" w:rsidRPr="00227750" w:rsidRDefault="00227750" w:rsidP="00DB48C4">
            <w:pPr>
              <w:jc w:val="both"/>
              <w:rPr>
                <w:rFonts w:ascii="Nunito Sans" w:hAnsi="Nunito Sans" w:cs="Arial"/>
              </w:rPr>
            </w:pPr>
          </w:p>
          <w:p w14:paraId="76C47EB5" w14:textId="77777777" w:rsidR="00227750" w:rsidRPr="00227750" w:rsidRDefault="00227750" w:rsidP="00DB48C4">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227750" w:rsidRPr="00227750" w:rsidRDefault="00227750" w:rsidP="00DB48C4">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11"/>
          <w:headerReference w:type="default" r:id="rId12"/>
          <w:footerReference w:type="default" r:id="rId13"/>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5193AE2" w14:textId="77777777" w:rsidR="00443B77" w:rsidRDefault="00443B77" w:rsidP="00443B77">
      <w:pPr>
        <w:jc w:val="center"/>
        <w:rPr>
          <w:rFonts w:ascii="Nunito Sans" w:hAnsi="Nunito Sans" w:cs="Arial"/>
          <w:b/>
          <w:sz w:val="22"/>
          <w:szCs w:val="22"/>
        </w:rPr>
      </w:pPr>
      <w:r w:rsidRPr="00227750">
        <w:rPr>
          <w:rFonts w:ascii="Nunito Sans" w:hAnsi="Nunito Sans" w:cs="Arial"/>
          <w:b/>
          <w:sz w:val="22"/>
          <w:szCs w:val="22"/>
        </w:rPr>
        <w:t>PERSON SPECIFICATION</w:t>
      </w:r>
    </w:p>
    <w:p w14:paraId="03F4B723" w14:textId="77777777" w:rsidR="00443B77" w:rsidRDefault="00443B77" w:rsidP="00443B77">
      <w:pPr>
        <w:jc w:val="center"/>
        <w:rPr>
          <w:rFonts w:ascii="Nunito Sans" w:hAnsi="Nunito Sans" w:cs="Arial"/>
          <w:b/>
          <w:sz w:val="22"/>
          <w:szCs w:val="22"/>
        </w:rPr>
      </w:pPr>
    </w:p>
    <w:p w14:paraId="70FA07DD" w14:textId="77777777" w:rsidR="00CA5E18" w:rsidRDefault="00CA5E18" w:rsidP="00443B77">
      <w:pPr>
        <w:jc w:val="center"/>
        <w:rPr>
          <w:rFonts w:ascii="Nunito Sans" w:hAnsi="Nunito Sans" w:cs="Arial"/>
          <w:b/>
          <w:sz w:val="22"/>
          <w:szCs w:val="22"/>
        </w:rPr>
      </w:pPr>
    </w:p>
    <w:tbl>
      <w:tblPr>
        <w:tblpPr w:leftFromText="180" w:rightFromText="180" w:vertAnchor="text" w:tblpY="1"/>
        <w:tblOverlap w:val="neve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7"/>
        <w:gridCol w:w="6095"/>
        <w:gridCol w:w="1417"/>
      </w:tblGrid>
      <w:tr w:rsidR="00443B77" w:rsidRPr="00554256" w14:paraId="41D52B79" w14:textId="77777777" w:rsidTr="00CA5E18">
        <w:tc>
          <w:tcPr>
            <w:tcW w:w="1627" w:type="dxa"/>
            <w:tcBorders>
              <w:bottom w:val="single" w:sz="4" w:space="0" w:color="000000"/>
            </w:tcBorders>
          </w:tcPr>
          <w:p w14:paraId="5E2274AF" w14:textId="77777777" w:rsidR="00443B77" w:rsidRPr="00554256" w:rsidRDefault="00443B77" w:rsidP="00CA5E18">
            <w:pPr>
              <w:jc w:val="center"/>
              <w:rPr>
                <w:rFonts w:ascii="Nunito Sans" w:hAnsi="Nunito Sans" w:cs="Arial"/>
                <w:b/>
                <w:sz w:val="22"/>
                <w:szCs w:val="22"/>
              </w:rPr>
            </w:pPr>
            <w:r w:rsidRPr="00554256">
              <w:rPr>
                <w:rFonts w:ascii="Nunito Sans" w:hAnsi="Nunito Sans" w:cs="Arial"/>
                <w:b/>
                <w:sz w:val="22"/>
                <w:szCs w:val="22"/>
              </w:rPr>
              <w:t>Criteria</w:t>
            </w:r>
          </w:p>
        </w:tc>
        <w:tc>
          <w:tcPr>
            <w:tcW w:w="6095" w:type="dxa"/>
            <w:shd w:val="clear" w:color="auto" w:fill="auto"/>
          </w:tcPr>
          <w:p w14:paraId="6AE3358A" w14:textId="77777777" w:rsidR="00443B77" w:rsidRPr="00554256" w:rsidRDefault="00443B77" w:rsidP="00CA5E18">
            <w:pPr>
              <w:jc w:val="center"/>
              <w:rPr>
                <w:rFonts w:ascii="Nunito Sans" w:hAnsi="Nunito Sans" w:cs="Arial"/>
                <w:b/>
                <w:sz w:val="22"/>
                <w:szCs w:val="22"/>
              </w:rPr>
            </w:pPr>
            <w:r w:rsidRPr="00554256">
              <w:rPr>
                <w:rFonts w:ascii="Nunito Sans" w:hAnsi="Nunito Sans" w:cs="Arial"/>
                <w:b/>
                <w:sz w:val="22"/>
                <w:szCs w:val="22"/>
              </w:rPr>
              <w:t>Standard</w:t>
            </w:r>
          </w:p>
        </w:tc>
        <w:tc>
          <w:tcPr>
            <w:tcW w:w="1417" w:type="dxa"/>
            <w:shd w:val="clear" w:color="auto" w:fill="auto"/>
          </w:tcPr>
          <w:p w14:paraId="2989D26A" w14:textId="77777777" w:rsidR="00443B77" w:rsidRDefault="00443B77" w:rsidP="00CA5E18">
            <w:pPr>
              <w:jc w:val="center"/>
              <w:rPr>
                <w:rFonts w:ascii="Nunito Sans" w:hAnsi="Nunito Sans" w:cs="Arial"/>
                <w:b/>
                <w:sz w:val="22"/>
                <w:szCs w:val="22"/>
              </w:rPr>
            </w:pPr>
            <w:r>
              <w:rPr>
                <w:rFonts w:ascii="Nunito Sans" w:hAnsi="Nunito Sans" w:cs="Arial"/>
                <w:b/>
                <w:sz w:val="22"/>
                <w:szCs w:val="22"/>
              </w:rPr>
              <w:t>(</w:t>
            </w:r>
            <w:r w:rsidRPr="00554256">
              <w:rPr>
                <w:rFonts w:ascii="Nunito Sans" w:hAnsi="Nunito Sans" w:cs="Arial"/>
                <w:b/>
                <w:sz w:val="22"/>
                <w:szCs w:val="22"/>
              </w:rPr>
              <w:t>E</w:t>
            </w:r>
            <w:r>
              <w:rPr>
                <w:rFonts w:ascii="Nunito Sans" w:hAnsi="Nunito Sans" w:cs="Arial"/>
                <w:b/>
                <w:sz w:val="22"/>
                <w:szCs w:val="22"/>
              </w:rPr>
              <w:t>)</w:t>
            </w:r>
            <w:r w:rsidRPr="00554256">
              <w:rPr>
                <w:rFonts w:ascii="Nunito Sans" w:hAnsi="Nunito Sans" w:cs="Arial"/>
                <w:b/>
                <w:sz w:val="22"/>
                <w:szCs w:val="22"/>
              </w:rPr>
              <w:t>ssential</w:t>
            </w:r>
          </w:p>
          <w:p w14:paraId="2759F9E9" w14:textId="77777777" w:rsidR="00443B77" w:rsidRPr="00554256" w:rsidRDefault="00443B77" w:rsidP="00CA5E18">
            <w:pPr>
              <w:jc w:val="center"/>
              <w:rPr>
                <w:rFonts w:ascii="Nunito Sans" w:hAnsi="Nunito Sans" w:cs="Arial"/>
                <w:b/>
                <w:sz w:val="22"/>
                <w:szCs w:val="22"/>
              </w:rPr>
            </w:pPr>
            <w:r>
              <w:rPr>
                <w:rFonts w:ascii="Nunito Sans" w:hAnsi="Nunito Sans" w:cs="Arial"/>
                <w:b/>
                <w:sz w:val="22"/>
                <w:szCs w:val="22"/>
              </w:rPr>
              <w:t>(</w:t>
            </w:r>
            <w:r w:rsidRPr="00554256">
              <w:rPr>
                <w:rFonts w:ascii="Nunito Sans" w:hAnsi="Nunito Sans" w:cs="Arial"/>
                <w:b/>
                <w:sz w:val="22"/>
                <w:szCs w:val="22"/>
              </w:rPr>
              <w:t>D</w:t>
            </w:r>
            <w:r>
              <w:rPr>
                <w:rFonts w:ascii="Nunito Sans" w:hAnsi="Nunito Sans" w:cs="Arial"/>
                <w:b/>
                <w:sz w:val="22"/>
                <w:szCs w:val="22"/>
              </w:rPr>
              <w:t>)</w:t>
            </w:r>
            <w:r w:rsidRPr="00554256">
              <w:rPr>
                <w:rFonts w:ascii="Nunito Sans" w:hAnsi="Nunito Sans" w:cs="Arial"/>
                <w:b/>
                <w:sz w:val="22"/>
                <w:szCs w:val="22"/>
              </w:rPr>
              <w:t>esirable</w:t>
            </w:r>
          </w:p>
        </w:tc>
      </w:tr>
      <w:tr w:rsidR="00C06512" w:rsidRPr="00554256" w14:paraId="118E5D4D" w14:textId="77777777" w:rsidTr="00C06512">
        <w:trPr>
          <w:cantSplit/>
          <w:trHeight w:val="512"/>
        </w:trPr>
        <w:tc>
          <w:tcPr>
            <w:tcW w:w="1627" w:type="dxa"/>
            <w:vMerge w:val="restart"/>
          </w:tcPr>
          <w:p w14:paraId="29F193E8" w14:textId="77777777" w:rsidR="00C06512" w:rsidRPr="00554256" w:rsidRDefault="00C06512" w:rsidP="00CA5E18">
            <w:pPr>
              <w:rPr>
                <w:rFonts w:ascii="Nunito Sans" w:hAnsi="Nunito Sans" w:cs="Arial"/>
                <w:b/>
                <w:sz w:val="22"/>
                <w:szCs w:val="22"/>
              </w:rPr>
            </w:pPr>
            <w:r w:rsidRPr="00554256">
              <w:rPr>
                <w:rFonts w:ascii="Nunito Sans" w:hAnsi="Nunito Sans" w:cs="Arial"/>
                <w:b/>
                <w:sz w:val="22"/>
                <w:szCs w:val="22"/>
              </w:rPr>
              <w:t>Qualifications and Training</w:t>
            </w:r>
          </w:p>
          <w:p w14:paraId="33C3E1AE" w14:textId="77777777" w:rsidR="00C06512" w:rsidRPr="00554256" w:rsidRDefault="00C06512" w:rsidP="00CA5E18">
            <w:pPr>
              <w:rPr>
                <w:rFonts w:ascii="Nunito Sans" w:hAnsi="Nunito Sans" w:cs="Arial"/>
                <w:b/>
                <w:sz w:val="22"/>
                <w:szCs w:val="22"/>
              </w:rPr>
            </w:pPr>
          </w:p>
        </w:tc>
        <w:tc>
          <w:tcPr>
            <w:tcW w:w="6095" w:type="dxa"/>
            <w:shd w:val="clear" w:color="auto" w:fill="auto"/>
          </w:tcPr>
          <w:p w14:paraId="7CB5A51A" w14:textId="77777777" w:rsidR="00C06512" w:rsidRPr="00554256" w:rsidRDefault="00C06512" w:rsidP="00CA5E18">
            <w:pPr>
              <w:rPr>
                <w:rFonts w:ascii="Nunito Sans" w:hAnsi="Nunito Sans" w:cs="Arial"/>
                <w:sz w:val="22"/>
                <w:szCs w:val="22"/>
              </w:rPr>
            </w:pPr>
            <w:r w:rsidRPr="00554256">
              <w:rPr>
                <w:rFonts w:ascii="Nunito Sans" w:hAnsi="Nunito Sans" w:cs="Arial"/>
                <w:color w:val="000000"/>
                <w:sz w:val="22"/>
                <w:szCs w:val="22"/>
              </w:rPr>
              <w:t>Educated to degree level or equivalent professional experience.</w:t>
            </w:r>
          </w:p>
        </w:tc>
        <w:tc>
          <w:tcPr>
            <w:tcW w:w="1417" w:type="dxa"/>
            <w:shd w:val="clear" w:color="auto" w:fill="auto"/>
          </w:tcPr>
          <w:p w14:paraId="5F8BCEEE" w14:textId="77777777" w:rsidR="00C06512" w:rsidRPr="00554256" w:rsidRDefault="00C06512" w:rsidP="00CA5E18">
            <w:pPr>
              <w:jc w:val="center"/>
              <w:rPr>
                <w:rFonts w:ascii="Nunito Sans" w:hAnsi="Nunito Sans" w:cs="Arial"/>
                <w:sz w:val="22"/>
                <w:szCs w:val="22"/>
              </w:rPr>
            </w:pPr>
            <w:r w:rsidRPr="00554256">
              <w:rPr>
                <w:rFonts w:ascii="Nunito Sans" w:hAnsi="Nunito Sans" w:cs="Arial"/>
                <w:color w:val="000000"/>
                <w:sz w:val="22"/>
                <w:szCs w:val="22"/>
              </w:rPr>
              <w:t>E</w:t>
            </w:r>
          </w:p>
        </w:tc>
      </w:tr>
      <w:tr w:rsidR="00C06512" w:rsidRPr="00554256" w14:paraId="775A8459" w14:textId="77777777" w:rsidTr="00CA5E18">
        <w:trPr>
          <w:cantSplit/>
        </w:trPr>
        <w:tc>
          <w:tcPr>
            <w:tcW w:w="1627" w:type="dxa"/>
            <w:vMerge/>
          </w:tcPr>
          <w:p w14:paraId="0BA8C11A" w14:textId="77777777" w:rsidR="00C06512" w:rsidRPr="00554256" w:rsidRDefault="00C06512" w:rsidP="00CA5E18">
            <w:pPr>
              <w:rPr>
                <w:rFonts w:ascii="Nunito Sans" w:hAnsi="Nunito Sans" w:cs="Arial"/>
                <w:b/>
                <w:sz w:val="22"/>
                <w:szCs w:val="22"/>
              </w:rPr>
            </w:pPr>
          </w:p>
        </w:tc>
        <w:tc>
          <w:tcPr>
            <w:tcW w:w="6095" w:type="dxa"/>
            <w:shd w:val="clear" w:color="auto" w:fill="auto"/>
          </w:tcPr>
          <w:p w14:paraId="6404C6EE" w14:textId="3DFAB896" w:rsidR="00C06512" w:rsidRPr="00554256" w:rsidRDefault="00242550" w:rsidP="00CA5E18">
            <w:pPr>
              <w:rPr>
                <w:rFonts w:ascii="Nunito Sans" w:hAnsi="Nunito Sans" w:cs="Arial"/>
                <w:color w:val="000000"/>
                <w:sz w:val="22"/>
                <w:szCs w:val="22"/>
              </w:rPr>
            </w:pPr>
            <w:r w:rsidRPr="00242550">
              <w:rPr>
                <w:rFonts w:ascii="Nunito Sans" w:hAnsi="Nunito Sans" w:cs="Arial"/>
                <w:color w:val="000000"/>
                <w:sz w:val="22"/>
                <w:szCs w:val="22"/>
              </w:rPr>
              <w:t>Relevant certifications in AWS, Kubernetes, or Terraform</w:t>
            </w:r>
          </w:p>
        </w:tc>
        <w:tc>
          <w:tcPr>
            <w:tcW w:w="1417" w:type="dxa"/>
            <w:shd w:val="clear" w:color="auto" w:fill="auto"/>
          </w:tcPr>
          <w:p w14:paraId="2650730D" w14:textId="5B00D273" w:rsidR="00C06512" w:rsidRPr="00554256" w:rsidRDefault="00C06512" w:rsidP="00CA5E18">
            <w:pPr>
              <w:jc w:val="center"/>
              <w:rPr>
                <w:rFonts w:ascii="Nunito Sans" w:hAnsi="Nunito Sans" w:cs="Arial"/>
                <w:color w:val="000000"/>
                <w:sz w:val="22"/>
                <w:szCs w:val="22"/>
              </w:rPr>
            </w:pPr>
            <w:r>
              <w:rPr>
                <w:rFonts w:ascii="Nunito Sans" w:hAnsi="Nunito Sans" w:cs="Arial"/>
                <w:color w:val="000000"/>
                <w:sz w:val="22"/>
                <w:szCs w:val="22"/>
              </w:rPr>
              <w:t>D</w:t>
            </w:r>
          </w:p>
        </w:tc>
      </w:tr>
      <w:tr w:rsidR="00443B77" w:rsidRPr="00554256" w14:paraId="00DDDB9F" w14:textId="77777777" w:rsidTr="00CA5E18">
        <w:trPr>
          <w:cantSplit/>
        </w:trPr>
        <w:tc>
          <w:tcPr>
            <w:tcW w:w="1627" w:type="dxa"/>
            <w:vMerge w:val="restart"/>
          </w:tcPr>
          <w:p w14:paraId="2A923EDD" w14:textId="77777777" w:rsidR="00443B77" w:rsidRPr="00554256" w:rsidRDefault="00443B77" w:rsidP="00CA5E18">
            <w:pPr>
              <w:rPr>
                <w:rFonts w:ascii="Nunito Sans" w:hAnsi="Nunito Sans" w:cs="Arial"/>
                <w:sz w:val="22"/>
                <w:szCs w:val="22"/>
              </w:rPr>
            </w:pPr>
            <w:r w:rsidRPr="00554256">
              <w:rPr>
                <w:rFonts w:ascii="Nunito Sans" w:hAnsi="Nunito Sans" w:cs="Arial"/>
                <w:b/>
                <w:sz w:val="22"/>
                <w:szCs w:val="22"/>
              </w:rPr>
              <w:t>Knowledge &amp; Experience</w:t>
            </w:r>
          </w:p>
        </w:tc>
        <w:tc>
          <w:tcPr>
            <w:tcW w:w="6095" w:type="dxa"/>
            <w:shd w:val="clear" w:color="auto" w:fill="auto"/>
          </w:tcPr>
          <w:p w14:paraId="47826DF1" w14:textId="699B99DE" w:rsidR="00865C45" w:rsidRPr="005E6AFD" w:rsidRDefault="00242550" w:rsidP="00CA5E18">
            <w:pPr>
              <w:rPr>
                <w:rFonts w:ascii="Nunito Sans" w:hAnsi="Nunito Sans" w:cs="Arial"/>
                <w:sz w:val="22"/>
                <w:szCs w:val="22"/>
              </w:rPr>
            </w:pPr>
            <w:r w:rsidRPr="00242550">
              <w:rPr>
                <w:rFonts w:ascii="Nunito Sans" w:hAnsi="Nunito Sans" w:cs="Arial"/>
                <w:sz w:val="22"/>
                <w:szCs w:val="22"/>
              </w:rPr>
              <w:t>3–6 years of experience in DevOps, Cloud Engineering, or SRE roles</w:t>
            </w:r>
          </w:p>
        </w:tc>
        <w:tc>
          <w:tcPr>
            <w:tcW w:w="1417" w:type="dxa"/>
            <w:shd w:val="clear" w:color="auto" w:fill="auto"/>
          </w:tcPr>
          <w:p w14:paraId="71C07F3A" w14:textId="2F3692EC" w:rsidR="00443B77" w:rsidRPr="00554256" w:rsidRDefault="00865C45" w:rsidP="00CA5E18">
            <w:pPr>
              <w:jc w:val="center"/>
              <w:rPr>
                <w:rFonts w:ascii="Nunito Sans" w:hAnsi="Nunito Sans" w:cs="Arial"/>
                <w:sz w:val="22"/>
                <w:szCs w:val="22"/>
              </w:rPr>
            </w:pPr>
            <w:r>
              <w:rPr>
                <w:rFonts w:ascii="Nunito Sans" w:hAnsi="Nunito Sans" w:cs="Arial"/>
                <w:sz w:val="22"/>
                <w:szCs w:val="22"/>
              </w:rPr>
              <w:t>E</w:t>
            </w:r>
          </w:p>
        </w:tc>
      </w:tr>
      <w:tr w:rsidR="00865C45" w:rsidRPr="00554256" w14:paraId="2A1AAC68" w14:textId="77777777" w:rsidTr="00CA5E18">
        <w:trPr>
          <w:cantSplit/>
        </w:trPr>
        <w:tc>
          <w:tcPr>
            <w:tcW w:w="1627" w:type="dxa"/>
            <w:vMerge/>
          </w:tcPr>
          <w:p w14:paraId="336E7716" w14:textId="77777777" w:rsidR="00865C45" w:rsidRPr="00554256" w:rsidRDefault="00865C45" w:rsidP="00CA5E18">
            <w:pPr>
              <w:rPr>
                <w:rFonts w:ascii="Nunito Sans" w:hAnsi="Nunito Sans" w:cs="Arial"/>
                <w:b/>
                <w:sz w:val="22"/>
                <w:szCs w:val="22"/>
              </w:rPr>
            </w:pPr>
          </w:p>
        </w:tc>
        <w:tc>
          <w:tcPr>
            <w:tcW w:w="6095" w:type="dxa"/>
            <w:shd w:val="clear" w:color="auto" w:fill="auto"/>
          </w:tcPr>
          <w:p w14:paraId="2FDB5A77" w14:textId="2C306A7D" w:rsidR="00865C45" w:rsidRDefault="00242550" w:rsidP="00CA5E18">
            <w:pPr>
              <w:rPr>
                <w:rFonts w:ascii="Nunito Sans" w:hAnsi="Nunito Sans" w:cs="Arial"/>
                <w:sz w:val="22"/>
                <w:szCs w:val="22"/>
              </w:rPr>
            </w:pPr>
            <w:r w:rsidRPr="00242550">
              <w:rPr>
                <w:rFonts w:ascii="Nunito Sans" w:hAnsi="Nunito Sans" w:cs="Arial"/>
                <w:sz w:val="22"/>
                <w:szCs w:val="22"/>
              </w:rPr>
              <w:t>Strong experience with AWS services such as EC2, EKS, IAM, VPC, and S3</w:t>
            </w:r>
          </w:p>
        </w:tc>
        <w:tc>
          <w:tcPr>
            <w:tcW w:w="1417" w:type="dxa"/>
            <w:shd w:val="clear" w:color="auto" w:fill="auto"/>
          </w:tcPr>
          <w:p w14:paraId="0D2A480C" w14:textId="14A6D83C" w:rsidR="00865C45" w:rsidRDefault="00FB7C41" w:rsidP="00CA5E18">
            <w:pPr>
              <w:jc w:val="center"/>
              <w:rPr>
                <w:rFonts w:ascii="Nunito Sans" w:hAnsi="Nunito Sans" w:cs="Arial"/>
                <w:sz w:val="22"/>
                <w:szCs w:val="22"/>
              </w:rPr>
            </w:pPr>
            <w:r>
              <w:rPr>
                <w:rFonts w:ascii="Nunito Sans" w:hAnsi="Nunito Sans" w:cs="Arial"/>
                <w:sz w:val="22"/>
                <w:szCs w:val="22"/>
              </w:rPr>
              <w:t>E</w:t>
            </w:r>
          </w:p>
        </w:tc>
      </w:tr>
      <w:tr w:rsidR="00E66A26" w:rsidRPr="00554256" w14:paraId="63C28007" w14:textId="77777777" w:rsidTr="00CA5E18">
        <w:trPr>
          <w:cantSplit/>
        </w:trPr>
        <w:tc>
          <w:tcPr>
            <w:tcW w:w="1627" w:type="dxa"/>
            <w:vMerge/>
          </w:tcPr>
          <w:p w14:paraId="127E31EE"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0E4E447E" w14:textId="2785E274" w:rsidR="00E66A26" w:rsidRPr="00554256" w:rsidRDefault="00242550" w:rsidP="00CA5E18">
            <w:pPr>
              <w:rPr>
                <w:rFonts w:ascii="Nunito Sans" w:hAnsi="Nunito Sans" w:cs="Arial"/>
                <w:sz w:val="22"/>
                <w:szCs w:val="22"/>
              </w:rPr>
            </w:pPr>
            <w:r w:rsidRPr="00242550">
              <w:rPr>
                <w:rFonts w:ascii="Nunito Sans" w:hAnsi="Nunito Sans" w:cs="Arial"/>
                <w:sz w:val="22"/>
                <w:szCs w:val="22"/>
              </w:rPr>
              <w:t>Proficient in Terraform and infrastructure-as-code practices</w:t>
            </w:r>
          </w:p>
        </w:tc>
        <w:tc>
          <w:tcPr>
            <w:tcW w:w="1417" w:type="dxa"/>
            <w:shd w:val="clear" w:color="auto" w:fill="auto"/>
          </w:tcPr>
          <w:p w14:paraId="6BA63EC2" w14:textId="4609E6FB" w:rsidR="00E66A26" w:rsidRPr="00554256" w:rsidRDefault="00E66A26" w:rsidP="00CA5E18">
            <w:pPr>
              <w:jc w:val="center"/>
              <w:rPr>
                <w:rFonts w:ascii="Nunito Sans" w:hAnsi="Nunito Sans" w:cs="Arial"/>
                <w:sz w:val="22"/>
                <w:szCs w:val="22"/>
              </w:rPr>
            </w:pPr>
            <w:r w:rsidRPr="00554256">
              <w:rPr>
                <w:rFonts w:ascii="Nunito Sans" w:hAnsi="Nunito Sans" w:cs="Arial"/>
                <w:sz w:val="22"/>
                <w:szCs w:val="22"/>
              </w:rPr>
              <w:t>E</w:t>
            </w:r>
          </w:p>
        </w:tc>
      </w:tr>
      <w:tr w:rsidR="00E66A26" w:rsidRPr="00554256" w14:paraId="602D546C" w14:textId="77777777" w:rsidTr="00CA5E18">
        <w:trPr>
          <w:cantSplit/>
        </w:trPr>
        <w:tc>
          <w:tcPr>
            <w:tcW w:w="1627" w:type="dxa"/>
            <w:vMerge/>
          </w:tcPr>
          <w:p w14:paraId="5A3F0680"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3EE94EFE" w14:textId="0826C89D" w:rsidR="00E66A26" w:rsidRPr="00554256" w:rsidRDefault="00242550" w:rsidP="00CA5E18">
            <w:pPr>
              <w:rPr>
                <w:rFonts w:ascii="Nunito Sans" w:hAnsi="Nunito Sans" w:cs="Arial"/>
                <w:sz w:val="22"/>
                <w:szCs w:val="22"/>
              </w:rPr>
            </w:pPr>
            <w:r w:rsidRPr="00242550">
              <w:rPr>
                <w:rFonts w:ascii="Nunito Sans" w:hAnsi="Nunito Sans" w:cs="Arial"/>
                <w:sz w:val="22"/>
                <w:szCs w:val="22"/>
              </w:rPr>
              <w:t>Hands-on experience managing Kubernetes (preferably Amazon EKS)</w:t>
            </w:r>
          </w:p>
        </w:tc>
        <w:tc>
          <w:tcPr>
            <w:tcW w:w="1417" w:type="dxa"/>
            <w:shd w:val="clear" w:color="auto" w:fill="auto"/>
          </w:tcPr>
          <w:p w14:paraId="17883A32" w14:textId="00410B36" w:rsidR="00E66A26" w:rsidRPr="00554256" w:rsidRDefault="00E66A26" w:rsidP="00CA5E18">
            <w:pPr>
              <w:jc w:val="center"/>
              <w:rPr>
                <w:rFonts w:ascii="Nunito Sans" w:hAnsi="Nunito Sans" w:cs="Arial"/>
                <w:sz w:val="22"/>
                <w:szCs w:val="22"/>
              </w:rPr>
            </w:pPr>
            <w:r w:rsidRPr="00554256">
              <w:rPr>
                <w:rFonts w:ascii="Nunito Sans" w:hAnsi="Nunito Sans" w:cs="Arial"/>
                <w:sz w:val="22"/>
                <w:szCs w:val="22"/>
              </w:rPr>
              <w:t>E</w:t>
            </w:r>
          </w:p>
        </w:tc>
      </w:tr>
      <w:tr w:rsidR="00A64D56" w:rsidRPr="00554256" w14:paraId="3D7FBDEA" w14:textId="77777777" w:rsidTr="00CA5E18">
        <w:trPr>
          <w:cantSplit/>
        </w:trPr>
        <w:tc>
          <w:tcPr>
            <w:tcW w:w="1627" w:type="dxa"/>
            <w:vMerge/>
          </w:tcPr>
          <w:p w14:paraId="368C146E" w14:textId="77777777" w:rsidR="00A64D56" w:rsidRPr="00554256" w:rsidRDefault="00A64D56" w:rsidP="00CA5E18">
            <w:pPr>
              <w:rPr>
                <w:rFonts w:ascii="Nunito Sans" w:hAnsi="Nunito Sans" w:cs="Arial"/>
                <w:b/>
                <w:sz w:val="22"/>
                <w:szCs w:val="22"/>
              </w:rPr>
            </w:pPr>
          </w:p>
        </w:tc>
        <w:tc>
          <w:tcPr>
            <w:tcW w:w="6095" w:type="dxa"/>
            <w:shd w:val="clear" w:color="auto" w:fill="auto"/>
          </w:tcPr>
          <w:p w14:paraId="36F8A1F8" w14:textId="6E3D2F8A" w:rsidR="00A64D56" w:rsidRPr="005E6AFD" w:rsidRDefault="00242550" w:rsidP="00CA5E18">
            <w:pPr>
              <w:rPr>
                <w:rFonts w:ascii="Nunito Sans" w:hAnsi="Nunito Sans" w:cs="Arial"/>
                <w:sz w:val="22"/>
                <w:szCs w:val="22"/>
              </w:rPr>
            </w:pPr>
            <w:r w:rsidRPr="00242550">
              <w:rPr>
                <w:rFonts w:ascii="Nunito Sans" w:hAnsi="Nunito Sans" w:cs="Arial"/>
                <w:sz w:val="22"/>
                <w:szCs w:val="22"/>
              </w:rPr>
              <w:t>Experience with CI/CD tools like GitHub Actions or TeamCity</w:t>
            </w:r>
          </w:p>
        </w:tc>
        <w:tc>
          <w:tcPr>
            <w:tcW w:w="1417" w:type="dxa"/>
            <w:shd w:val="clear" w:color="auto" w:fill="auto"/>
          </w:tcPr>
          <w:p w14:paraId="7B6A710B" w14:textId="4414CE58" w:rsidR="00A64D56" w:rsidRPr="00554256" w:rsidRDefault="00A64D56" w:rsidP="00CA5E18">
            <w:pPr>
              <w:jc w:val="center"/>
              <w:rPr>
                <w:rFonts w:ascii="Nunito Sans" w:hAnsi="Nunito Sans" w:cs="Arial"/>
                <w:sz w:val="22"/>
                <w:szCs w:val="22"/>
              </w:rPr>
            </w:pPr>
            <w:r>
              <w:rPr>
                <w:rFonts w:ascii="Nunito Sans" w:hAnsi="Nunito Sans" w:cs="Arial"/>
                <w:sz w:val="22"/>
                <w:szCs w:val="22"/>
              </w:rPr>
              <w:t>E</w:t>
            </w:r>
          </w:p>
        </w:tc>
      </w:tr>
      <w:tr w:rsidR="00C06512" w:rsidRPr="00554256" w14:paraId="3B7349CB" w14:textId="77777777" w:rsidTr="00CA5E18">
        <w:trPr>
          <w:cantSplit/>
        </w:trPr>
        <w:tc>
          <w:tcPr>
            <w:tcW w:w="1627" w:type="dxa"/>
            <w:vMerge/>
          </w:tcPr>
          <w:p w14:paraId="55C1B6C9" w14:textId="77777777" w:rsidR="00C06512" w:rsidRPr="00554256" w:rsidRDefault="00C06512" w:rsidP="00CA5E18">
            <w:pPr>
              <w:rPr>
                <w:rFonts w:ascii="Nunito Sans" w:hAnsi="Nunito Sans" w:cs="Arial"/>
                <w:b/>
                <w:sz w:val="22"/>
                <w:szCs w:val="22"/>
              </w:rPr>
            </w:pPr>
          </w:p>
        </w:tc>
        <w:tc>
          <w:tcPr>
            <w:tcW w:w="6095" w:type="dxa"/>
            <w:shd w:val="clear" w:color="auto" w:fill="auto"/>
          </w:tcPr>
          <w:p w14:paraId="038E2CAB" w14:textId="3A08DFAF" w:rsidR="00C06512" w:rsidRPr="00A64D56" w:rsidRDefault="00242550" w:rsidP="00CA5E18">
            <w:pPr>
              <w:rPr>
                <w:rFonts w:ascii="Nunito Sans" w:hAnsi="Nunito Sans" w:cs="Arial"/>
                <w:sz w:val="22"/>
                <w:szCs w:val="22"/>
              </w:rPr>
            </w:pPr>
            <w:r w:rsidRPr="00242550">
              <w:rPr>
                <w:rFonts w:ascii="Nunito Sans" w:hAnsi="Nunito Sans" w:cs="Arial"/>
                <w:sz w:val="22"/>
                <w:szCs w:val="22"/>
              </w:rPr>
              <w:t>Familiarity with monitoring and alerting tools such as DataDog, Rollbar, or CloudWatch</w:t>
            </w:r>
          </w:p>
        </w:tc>
        <w:tc>
          <w:tcPr>
            <w:tcW w:w="1417" w:type="dxa"/>
            <w:shd w:val="clear" w:color="auto" w:fill="auto"/>
          </w:tcPr>
          <w:p w14:paraId="005441F7" w14:textId="7B845B07" w:rsidR="00C06512" w:rsidRDefault="00C06512" w:rsidP="00CA5E18">
            <w:pPr>
              <w:jc w:val="center"/>
              <w:rPr>
                <w:rFonts w:ascii="Nunito Sans" w:hAnsi="Nunito Sans" w:cs="Arial"/>
                <w:sz w:val="22"/>
                <w:szCs w:val="22"/>
              </w:rPr>
            </w:pPr>
            <w:r>
              <w:rPr>
                <w:rFonts w:ascii="Nunito Sans" w:hAnsi="Nunito Sans" w:cs="Arial"/>
                <w:sz w:val="22"/>
                <w:szCs w:val="22"/>
              </w:rPr>
              <w:t>E</w:t>
            </w:r>
          </w:p>
        </w:tc>
      </w:tr>
      <w:tr w:rsidR="00E66A26" w:rsidRPr="00554256" w14:paraId="4EBBF63E" w14:textId="77777777" w:rsidTr="00CA5E18">
        <w:trPr>
          <w:cantSplit/>
        </w:trPr>
        <w:tc>
          <w:tcPr>
            <w:tcW w:w="1627" w:type="dxa"/>
            <w:vMerge/>
          </w:tcPr>
          <w:p w14:paraId="460C9F48"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6D476425" w14:textId="3A150AD2" w:rsidR="00E66A26" w:rsidRPr="00554256" w:rsidRDefault="00242550" w:rsidP="00CA5E18">
            <w:pPr>
              <w:rPr>
                <w:rFonts w:ascii="Nunito Sans" w:hAnsi="Nunito Sans" w:cs="Arial"/>
                <w:sz w:val="22"/>
                <w:szCs w:val="22"/>
              </w:rPr>
            </w:pPr>
            <w:r w:rsidRPr="00242550">
              <w:rPr>
                <w:rFonts w:ascii="Nunito Sans" w:hAnsi="Nunito Sans" w:cs="Arial"/>
                <w:sz w:val="22"/>
                <w:szCs w:val="22"/>
              </w:rPr>
              <w:t>Strong scripting and automation skills (Bash, Python, or Go)</w:t>
            </w:r>
          </w:p>
        </w:tc>
        <w:tc>
          <w:tcPr>
            <w:tcW w:w="1417" w:type="dxa"/>
            <w:shd w:val="clear" w:color="auto" w:fill="auto"/>
          </w:tcPr>
          <w:p w14:paraId="66D9DB39" w14:textId="4BD3894C" w:rsidR="00E66A26" w:rsidRPr="00554256" w:rsidRDefault="00961E19" w:rsidP="00CA5E18">
            <w:pPr>
              <w:jc w:val="center"/>
              <w:rPr>
                <w:rFonts w:ascii="Nunito Sans" w:hAnsi="Nunito Sans" w:cs="Arial"/>
                <w:sz w:val="22"/>
                <w:szCs w:val="22"/>
              </w:rPr>
            </w:pPr>
            <w:r>
              <w:rPr>
                <w:rFonts w:ascii="Nunito Sans" w:hAnsi="Nunito Sans" w:cs="Arial"/>
                <w:sz w:val="22"/>
                <w:szCs w:val="22"/>
              </w:rPr>
              <w:t>D</w:t>
            </w:r>
          </w:p>
        </w:tc>
      </w:tr>
      <w:tr w:rsidR="00E66A26" w:rsidRPr="00554256" w14:paraId="4CE1C147" w14:textId="77777777" w:rsidTr="00CA5E18">
        <w:trPr>
          <w:cantSplit/>
        </w:trPr>
        <w:tc>
          <w:tcPr>
            <w:tcW w:w="1627" w:type="dxa"/>
            <w:vMerge/>
          </w:tcPr>
          <w:p w14:paraId="1BE28EE1"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5D9005DC" w14:textId="481DA36E" w:rsidR="00E66A26" w:rsidRPr="00CA5E18" w:rsidRDefault="00242550" w:rsidP="00CA5E18">
            <w:pPr>
              <w:rPr>
                <w:rFonts w:ascii="Nunito Sans" w:hAnsi="Nunito Sans" w:cs="Arial"/>
                <w:sz w:val="22"/>
                <w:szCs w:val="22"/>
              </w:rPr>
            </w:pPr>
            <w:r w:rsidRPr="00242550">
              <w:rPr>
                <w:rFonts w:ascii="Nunito Sans" w:hAnsi="Nunito Sans" w:cs="Arial"/>
                <w:sz w:val="22"/>
                <w:szCs w:val="22"/>
              </w:rPr>
              <w:t>Familiarity with secrets management tools (e.g., AWS Secrets Manager or Vault)</w:t>
            </w:r>
          </w:p>
        </w:tc>
        <w:tc>
          <w:tcPr>
            <w:tcW w:w="1417" w:type="dxa"/>
            <w:shd w:val="clear" w:color="auto" w:fill="auto"/>
          </w:tcPr>
          <w:p w14:paraId="793DA4A2" w14:textId="7A32908E" w:rsidR="00E66A26" w:rsidRPr="00554256" w:rsidRDefault="00961E19" w:rsidP="00CA5E18">
            <w:pPr>
              <w:jc w:val="center"/>
              <w:rPr>
                <w:rFonts w:ascii="Nunito Sans" w:hAnsi="Nunito Sans" w:cs="Arial"/>
                <w:sz w:val="22"/>
                <w:szCs w:val="22"/>
              </w:rPr>
            </w:pPr>
            <w:r>
              <w:rPr>
                <w:rFonts w:ascii="Nunito Sans" w:hAnsi="Nunito Sans" w:cs="Arial"/>
                <w:sz w:val="22"/>
                <w:szCs w:val="22"/>
              </w:rPr>
              <w:t>D</w:t>
            </w:r>
          </w:p>
        </w:tc>
      </w:tr>
      <w:tr w:rsidR="00C06512" w:rsidRPr="00554256" w14:paraId="472197E3" w14:textId="77777777" w:rsidTr="00CA5E18">
        <w:trPr>
          <w:cantSplit/>
        </w:trPr>
        <w:tc>
          <w:tcPr>
            <w:tcW w:w="1627" w:type="dxa"/>
            <w:vMerge/>
          </w:tcPr>
          <w:p w14:paraId="6CE03155" w14:textId="77777777" w:rsidR="00C06512" w:rsidRPr="00554256" w:rsidRDefault="00C06512" w:rsidP="00CA5E18">
            <w:pPr>
              <w:rPr>
                <w:rFonts w:ascii="Nunito Sans" w:hAnsi="Nunito Sans" w:cs="Arial"/>
                <w:b/>
                <w:sz w:val="22"/>
                <w:szCs w:val="22"/>
              </w:rPr>
            </w:pPr>
          </w:p>
        </w:tc>
        <w:tc>
          <w:tcPr>
            <w:tcW w:w="6095" w:type="dxa"/>
            <w:shd w:val="clear" w:color="auto" w:fill="auto"/>
          </w:tcPr>
          <w:p w14:paraId="6FD180DD" w14:textId="42C9DEE2" w:rsidR="00C06512" w:rsidRPr="005E6AFD" w:rsidRDefault="00242550" w:rsidP="00CA5E18">
            <w:pPr>
              <w:rPr>
                <w:rFonts w:ascii="Nunito Sans" w:hAnsi="Nunito Sans" w:cs="Arial"/>
                <w:sz w:val="22"/>
                <w:szCs w:val="22"/>
              </w:rPr>
            </w:pPr>
            <w:r w:rsidRPr="00242550">
              <w:rPr>
                <w:rFonts w:ascii="Nunito Sans" w:hAnsi="Nunito Sans" w:cs="Arial"/>
                <w:sz w:val="22"/>
                <w:szCs w:val="22"/>
              </w:rPr>
              <w:t>Exposure to serverless or event-driven architecture (e.g., Lambda, SQS, EventBridge)</w:t>
            </w:r>
          </w:p>
        </w:tc>
        <w:tc>
          <w:tcPr>
            <w:tcW w:w="1417" w:type="dxa"/>
            <w:shd w:val="clear" w:color="auto" w:fill="auto"/>
          </w:tcPr>
          <w:p w14:paraId="53498935" w14:textId="1E8C687E" w:rsidR="00C06512" w:rsidRDefault="00C06512" w:rsidP="00CA5E18">
            <w:pPr>
              <w:jc w:val="center"/>
              <w:rPr>
                <w:rFonts w:ascii="Nunito Sans" w:hAnsi="Nunito Sans" w:cs="Arial"/>
                <w:sz w:val="22"/>
                <w:szCs w:val="22"/>
              </w:rPr>
            </w:pPr>
            <w:r>
              <w:rPr>
                <w:rFonts w:ascii="Nunito Sans" w:hAnsi="Nunito Sans" w:cs="Arial"/>
                <w:sz w:val="22"/>
                <w:szCs w:val="22"/>
              </w:rPr>
              <w:t>D</w:t>
            </w:r>
          </w:p>
        </w:tc>
      </w:tr>
      <w:tr w:rsidR="00E66A26" w:rsidRPr="00554256" w14:paraId="17C5B079" w14:textId="77777777" w:rsidTr="00CA5E18">
        <w:trPr>
          <w:cantSplit/>
        </w:trPr>
        <w:tc>
          <w:tcPr>
            <w:tcW w:w="1627" w:type="dxa"/>
            <w:vMerge/>
          </w:tcPr>
          <w:p w14:paraId="0BC0A653"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78B97658" w14:textId="3DA0F875" w:rsidR="00E66A26" w:rsidRPr="00554256" w:rsidRDefault="00242550" w:rsidP="00CA5E18">
            <w:pPr>
              <w:rPr>
                <w:rFonts w:ascii="Nunito Sans" w:hAnsi="Nunito Sans" w:cs="Arial"/>
                <w:sz w:val="22"/>
                <w:szCs w:val="22"/>
              </w:rPr>
            </w:pPr>
            <w:r w:rsidRPr="00242550">
              <w:rPr>
                <w:rFonts w:ascii="Nunito Sans" w:hAnsi="Nunito Sans" w:cs="Arial"/>
                <w:sz w:val="22"/>
                <w:szCs w:val="22"/>
              </w:rPr>
              <w:t>Experience working in regulated environments (e.g., ISO 27001, GDPR)</w:t>
            </w:r>
          </w:p>
        </w:tc>
        <w:tc>
          <w:tcPr>
            <w:tcW w:w="1417" w:type="dxa"/>
            <w:shd w:val="clear" w:color="auto" w:fill="auto"/>
          </w:tcPr>
          <w:p w14:paraId="7DFE1702" w14:textId="63D8ED5B" w:rsidR="00E66A26" w:rsidRPr="00554256" w:rsidRDefault="005E6AFD" w:rsidP="00CA5E18">
            <w:pPr>
              <w:jc w:val="center"/>
              <w:rPr>
                <w:rFonts w:ascii="Nunito Sans" w:hAnsi="Nunito Sans" w:cs="Arial"/>
                <w:sz w:val="22"/>
                <w:szCs w:val="22"/>
              </w:rPr>
            </w:pPr>
            <w:r>
              <w:rPr>
                <w:rFonts w:ascii="Nunito Sans" w:hAnsi="Nunito Sans" w:cs="Arial"/>
                <w:sz w:val="22"/>
                <w:szCs w:val="22"/>
              </w:rPr>
              <w:t>D</w:t>
            </w:r>
          </w:p>
        </w:tc>
      </w:tr>
      <w:tr w:rsidR="00E66A26" w:rsidRPr="00554256" w14:paraId="4AEF6258" w14:textId="77777777" w:rsidTr="00CA5E18">
        <w:trPr>
          <w:cantSplit/>
        </w:trPr>
        <w:tc>
          <w:tcPr>
            <w:tcW w:w="1627" w:type="dxa"/>
            <w:vMerge/>
          </w:tcPr>
          <w:p w14:paraId="160FD878"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78F02425" w14:textId="4596F74E" w:rsidR="00E66A26" w:rsidRPr="005E6AFD" w:rsidRDefault="00242550" w:rsidP="00CA5E18">
            <w:pPr>
              <w:rPr>
                <w:rFonts w:ascii="Nunito Sans" w:hAnsi="Nunito Sans" w:cs="Arial"/>
                <w:sz w:val="22"/>
                <w:szCs w:val="22"/>
              </w:rPr>
            </w:pPr>
            <w:r w:rsidRPr="00242550">
              <w:rPr>
                <w:rFonts w:ascii="Nunito Sans" w:hAnsi="Nunito Sans" w:cs="Arial"/>
                <w:sz w:val="22"/>
                <w:szCs w:val="22"/>
              </w:rPr>
              <w:t>Knowledge of networking and secure communication practice</w:t>
            </w:r>
            <w:r w:rsidR="00573573">
              <w:rPr>
                <w:rFonts w:ascii="Nunito Sans" w:hAnsi="Nunito Sans" w:cs="Arial"/>
                <w:sz w:val="22"/>
                <w:szCs w:val="22"/>
              </w:rPr>
              <w:t>s</w:t>
            </w:r>
          </w:p>
        </w:tc>
        <w:tc>
          <w:tcPr>
            <w:tcW w:w="1417" w:type="dxa"/>
            <w:shd w:val="clear" w:color="auto" w:fill="auto"/>
          </w:tcPr>
          <w:p w14:paraId="2FA79442" w14:textId="4BDA292B" w:rsidR="00E66A26" w:rsidRPr="00554256" w:rsidRDefault="00961E19" w:rsidP="00CA5E18">
            <w:pPr>
              <w:jc w:val="center"/>
              <w:rPr>
                <w:rFonts w:ascii="Nunito Sans" w:hAnsi="Nunito Sans" w:cs="Arial"/>
                <w:sz w:val="22"/>
                <w:szCs w:val="22"/>
              </w:rPr>
            </w:pPr>
            <w:r>
              <w:rPr>
                <w:rFonts w:ascii="Nunito Sans" w:hAnsi="Nunito Sans" w:cs="Arial"/>
                <w:sz w:val="22"/>
                <w:szCs w:val="22"/>
              </w:rPr>
              <w:t>D</w:t>
            </w:r>
          </w:p>
        </w:tc>
      </w:tr>
      <w:tr w:rsidR="00C06512" w:rsidRPr="00554256" w14:paraId="3A1DEDF6" w14:textId="77777777" w:rsidTr="00CA5E18">
        <w:trPr>
          <w:cantSplit/>
        </w:trPr>
        <w:tc>
          <w:tcPr>
            <w:tcW w:w="1627" w:type="dxa"/>
            <w:vMerge/>
          </w:tcPr>
          <w:p w14:paraId="21CF787C" w14:textId="77777777" w:rsidR="00C06512" w:rsidRPr="00554256" w:rsidRDefault="00C06512" w:rsidP="00CA5E18">
            <w:pPr>
              <w:rPr>
                <w:rFonts w:ascii="Nunito Sans" w:hAnsi="Nunito Sans" w:cs="Arial"/>
                <w:b/>
                <w:sz w:val="22"/>
                <w:szCs w:val="22"/>
              </w:rPr>
            </w:pPr>
          </w:p>
        </w:tc>
        <w:tc>
          <w:tcPr>
            <w:tcW w:w="6095" w:type="dxa"/>
            <w:shd w:val="clear" w:color="auto" w:fill="auto"/>
          </w:tcPr>
          <w:p w14:paraId="2F4DE4B8" w14:textId="7D224A82" w:rsidR="00C06512" w:rsidRPr="005E6AFD" w:rsidRDefault="00573573" w:rsidP="00CA5E18">
            <w:pPr>
              <w:rPr>
                <w:rFonts w:ascii="Nunito Sans" w:hAnsi="Nunito Sans" w:cs="Arial"/>
                <w:sz w:val="22"/>
                <w:szCs w:val="22"/>
              </w:rPr>
            </w:pPr>
            <w:r w:rsidRPr="00573573">
              <w:rPr>
                <w:rFonts w:ascii="Nunito Sans" w:hAnsi="Nunito Sans" w:cs="Arial"/>
                <w:sz w:val="22"/>
                <w:szCs w:val="22"/>
              </w:rPr>
              <w:t>Experience working with multi-environment deployments (e.g. dev, staging, prod)</w:t>
            </w:r>
          </w:p>
        </w:tc>
        <w:tc>
          <w:tcPr>
            <w:tcW w:w="1417" w:type="dxa"/>
            <w:shd w:val="clear" w:color="auto" w:fill="auto"/>
          </w:tcPr>
          <w:p w14:paraId="5A4C3F1C" w14:textId="04746628" w:rsidR="00C06512" w:rsidRDefault="00573573" w:rsidP="00CA5E18">
            <w:pPr>
              <w:jc w:val="center"/>
              <w:rPr>
                <w:rFonts w:ascii="Nunito Sans" w:hAnsi="Nunito Sans" w:cs="Arial"/>
                <w:sz w:val="22"/>
                <w:szCs w:val="22"/>
              </w:rPr>
            </w:pPr>
            <w:r>
              <w:rPr>
                <w:rFonts w:ascii="Nunito Sans" w:hAnsi="Nunito Sans" w:cs="Arial"/>
                <w:sz w:val="22"/>
                <w:szCs w:val="22"/>
              </w:rPr>
              <w:t>E</w:t>
            </w:r>
          </w:p>
        </w:tc>
      </w:tr>
      <w:tr w:rsidR="00E66A26" w:rsidRPr="00554256" w14:paraId="05D70A5B" w14:textId="77777777" w:rsidTr="00CA5E18">
        <w:trPr>
          <w:cantSplit/>
        </w:trPr>
        <w:tc>
          <w:tcPr>
            <w:tcW w:w="1627" w:type="dxa"/>
            <w:vMerge/>
          </w:tcPr>
          <w:p w14:paraId="5C9CB6EA" w14:textId="77777777" w:rsidR="00E66A26" w:rsidRPr="00554256" w:rsidRDefault="00E66A26" w:rsidP="00CA5E18">
            <w:pPr>
              <w:rPr>
                <w:rFonts w:ascii="Nunito Sans" w:hAnsi="Nunito Sans" w:cs="Arial"/>
                <w:b/>
                <w:sz w:val="22"/>
                <w:szCs w:val="22"/>
              </w:rPr>
            </w:pPr>
          </w:p>
        </w:tc>
        <w:tc>
          <w:tcPr>
            <w:tcW w:w="6095" w:type="dxa"/>
            <w:shd w:val="clear" w:color="auto" w:fill="auto"/>
          </w:tcPr>
          <w:p w14:paraId="03220CE6" w14:textId="1AA68721" w:rsidR="00E66A26" w:rsidRPr="00554256" w:rsidRDefault="00A94F62" w:rsidP="00CA5E18">
            <w:pPr>
              <w:rPr>
                <w:rFonts w:ascii="Nunito Sans" w:hAnsi="Nunito Sans" w:cs="Arial"/>
                <w:sz w:val="22"/>
                <w:szCs w:val="22"/>
              </w:rPr>
            </w:pPr>
            <w:r w:rsidRPr="00A94F62">
              <w:rPr>
                <w:rFonts w:ascii="Nunito Sans" w:hAnsi="Nunito Sans" w:cs="Arial"/>
                <w:sz w:val="22"/>
                <w:szCs w:val="22"/>
              </w:rPr>
              <w:t>Experience contributing to incident response, RCA, or blameless postmortems</w:t>
            </w:r>
          </w:p>
        </w:tc>
        <w:tc>
          <w:tcPr>
            <w:tcW w:w="1417" w:type="dxa"/>
            <w:shd w:val="clear" w:color="auto" w:fill="auto"/>
          </w:tcPr>
          <w:p w14:paraId="4C557785" w14:textId="019ABFD4" w:rsidR="00E66A26" w:rsidRPr="00554256" w:rsidRDefault="00A94F62" w:rsidP="00CA5E18">
            <w:pPr>
              <w:jc w:val="center"/>
              <w:rPr>
                <w:rFonts w:ascii="Nunito Sans" w:hAnsi="Nunito Sans" w:cs="Arial"/>
                <w:sz w:val="22"/>
                <w:szCs w:val="22"/>
              </w:rPr>
            </w:pPr>
            <w:r>
              <w:rPr>
                <w:rFonts w:ascii="Nunito Sans" w:hAnsi="Nunito Sans" w:cs="Arial"/>
                <w:sz w:val="22"/>
                <w:szCs w:val="22"/>
              </w:rPr>
              <w:t>D</w:t>
            </w:r>
          </w:p>
        </w:tc>
      </w:tr>
      <w:tr w:rsidR="005E6AFD" w:rsidRPr="00554256" w14:paraId="5DF2AFBC" w14:textId="77777777" w:rsidTr="00CA5E18">
        <w:trPr>
          <w:cantSplit/>
        </w:trPr>
        <w:tc>
          <w:tcPr>
            <w:tcW w:w="1627" w:type="dxa"/>
            <w:vMerge w:val="restart"/>
          </w:tcPr>
          <w:p w14:paraId="4A0AB1D2" w14:textId="78F44D3F" w:rsidR="005E6AFD" w:rsidRPr="00554256" w:rsidRDefault="005E6AFD" w:rsidP="005E6AFD">
            <w:pPr>
              <w:rPr>
                <w:rFonts w:ascii="Nunito Sans" w:hAnsi="Nunito Sans" w:cs="Arial"/>
                <w:b/>
                <w:sz w:val="22"/>
                <w:szCs w:val="22"/>
              </w:rPr>
            </w:pPr>
            <w:r w:rsidRPr="00554256">
              <w:rPr>
                <w:rFonts w:ascii="Nunito Sans" w:hAnsi="Nunito Sans" w:cs="Arial"/>
                <w:b/>
                <w:sz w:val="22"/>
                <w:szCs w:val="22"/>
              </w:rPr>
              <w:t>Personal Attributes &amp; Skill</w:t>
            </w:r>
          </w:p>
        </w:tc>
        <w:tc>
          <w:tcPr>
            <w:tcW w:w="6095" w:type="dxa"/>
            <w:shd w:val="clear" w:color="auto" w:fill="auto"/>
          </w:tcPr>
          <w:p w14:paraId="17549D1C" w14:textId="1A2BB58B" w:rsidR="005E6AFD" w:rsidRPr="005E6AFD" w:rsidRDefault="00242550" w:rsidP="005E6AFD">
            <w:pPr>
              <w:rPr>
                <w:rFonts w:ascii="Nunito Sans" w:hAnsi="Nunito Sans" w:cs="Arial"/>
                <w:sz w:val="22"/>
                <w:szCs w:val="22"/>
              </w:rPr>
            </w:pPr>
            <w:r w:rsidRPr="00242550">
              <w:rPr>
                <w:rFonts w:ascii="Nunito Sans" w:hAnsi="Nunito Sans"/>
                <w:sz w:val="22"/>
                <w:szCs w:val="22"/>
              </w:rPr>
              <w:t>A proactive problem-solver with attention to detail</w:t>
            </w:r>
          </w:p>
        </w:tc>
        <w:tc>
          <w:tcPr>
            <w:tcW w:w="1417" w:type="dxa"/>
            <w:shd w:val="clear" w:color="auto" w:fill="auto"/>
          </w:tcPr>
          <w:p w14:paraId="241BEA27" w14:textId="3CD76826" w:rsidR="005E6AFD" w:rsidRPr="005E6AFD" w:rsidRDefault="005E6AFD" w:rsidP="005E6AFD">
            <w:pPr>
              <w:jc w:val="center"/>
              <w:rPr>
                <w:rFonts w:ascii="Nunito Sans" w:hAnsi="Nunito Sans" w:cs="Arial"/>
                <w:sz w:val="22"/>
                <w:szCs w:val="22"/>
              </w:rPr>
            </w:pPr>
            <w:r w:rsidRPr="005E6AFD">
              <w:rPr>
                <w:rFonts w:ascii="Nunito Sans" w:hAnsi="Nunito Sans"/>
                <w:sz w:val="22"/>
                <w:szCs w:val="22"/>
              </w:rPr>
              <w:t>E</w:t>
            </w:r>
          </w:p>
        </w:tc>
      </w:tr>
      <w:tr w:rsidR="005E6AFD" w:rsidRPr="00554256" w14:paraId="50AB10CD" w14:textId="77777777" w:rsidTr="00CA5E18">
        <w:trPr>
          <w:cantSplit/>
        </w:trPr>
        <w:tc>
          <w:tcPr>
            <w:tcW w:w="1627" w:type="dxa"/>
            <w:vMerge/>
          </w:tcPr>
          <w:p w14:paraId="424CA9C5" w14:textId="77777777" w:rsidR="005E6AFD" w:rsidRPr="00554256" w:rsidRDefault="005E6AFD" w:rsidP="005E6AFD">
            <w:pPr>
              <w:rPr>
                <w:rFonts w:ascii="Nunito Sans" w:hAnsi="Nunito Sans" w:cs="Arial"/>
                <w:sz w:val="22"/>
                <w:szCs w:val="22"/>
              </w:rPr>
            </w:pPr>
          </w:p>
        </w:tc>
        <w:tc>
          <w:tcPr>
            <w:tcW w:w="6095" w:type="dxa"/>
            <w:shd w:val="clear" w:color="auto" w:fill="auto"/>
          </w:tcPr>
          <w:p w14:paraId="145A8741" w14:textId="67B8CE9B" w:rsidR="005E6AFD" w:rsidRPr="005E6AFD" w:rsidRDefault="00242550" w:rsidP="005E6AFD">
            <w:pPr>
              <w:rPr>
                <w:rFonts w:ascii="Nunito Sans" w:hAnsi="Nunito Sans" w:cs="Arial"/>
                <w:sz w:val="22"/>
                <w:szCs w:val="22"/>
              </w:rPr>
            </w:pPr>
            <w:r w:rsidRPr="00242550">
              <w:rPr>
                <w:rFonts w:ascii="Nunito Sans" w:hAnsi="Nunito Sans"/>
                <w:sz w:val="22"/>
                <w:szCs w:val="22"/>
              </w:rPr>
              <w:t>Strong communication and collaboration skills</w:t>
            </w:r>
          </w:p>
        </w:tc>
        <w:tc>
          <w:tcPr>
            <w:tcW w:w="1417" w:type="dxa"/>
            <w:shd w:val="clear" w:color="auto" w:fill="auto"/>
          </w:tcPr>
          <w:p w14:paraId="70037BA3" w14:textId="64BA6BE3" w:rsidR="005E6AFD" w:rsidRPr="005E6AFD" w:rsidRDefault="005E6AFD" w:rsidP="005E6AFD">
            <w:pPr>
              <w:jc w:val="center"/>
              <w:rPr>
                <w:rFonts w:ascii="Nunito Sans" w:hAnsi="Nunito Sans" w:cs="Arial"/>
                <w:sz w:val="22"/>
                <w:szCs w:val="22"/>
              </w:rPr>
            </w:pPr>
            <w:r w:rsidRPr="005E6AFD">
              <w:rPr>
                <w:rFonts w:ascii="Nunito Sans" w:hAnsi="Nunito Sans"/>
                <w:sz w:val="22"/>
                <w:szCs w:val="22"/>
              </w:rPr>
              <w:t>E</w:t>
            </w:r>
          </w:p>
        </w:tc>
      </w:tr>
      <w:tr w:rsidR="005E6AFD" w:rsidRPr="00554256" w14:paraId="1BF328DD" w14:textId="77777777" w:rsidTr="00CA5E18">
        <w:trPr>
          <w:cantSplit/>
        </w:trPr>
        <w:tc>
          <w:tcPr>
            <w:tcW w:w="1627" w:type="dxa"/>
            <w:vMerge/>
          </w:tcPr>
          <w:p w14:paraId="4DB07A97" w14:textId="77777777" w:rsidR="005E6AFD" w:rsidRPr="00554256" w:rsidRDefault="005E6AFD" w:rsidP="005E6AFD">
            <w:pPr>
              <w:rPr>
                <w:rFonts w:ascii="Nunito Sans" w:hAnsi="Nunito Sans" w:cs="Arial"/>
                <w:sz w:val="22"/>
                <w:szCs w:val="22"/>
              </w:rPr>
            </w:pPr>
          </w:p>
        </w:tc>
        <w:tc>
          <w:tcPr>
            <w:tcW w:w="6095" w:type="dxa"/>
            <w:shd w:val="clear" w:color="auto" w:fill="auto"/>
          </w:tcPr>
          <w:p w14:paraId="065BBED6" w14:textId="2DB13768" w:rsidR="005E6AFD" w:rsidRPr="005E6AFD" w:rsidRDefault="00242550" w:rsidP="005E6AFD">
            <w:pPr>
              <w:rPr>
                <w:rFonts w:ascii="Nunito Sans" w:hAnsi="Nunito Sans" w:cs="Arial"/>
                <w:sz w:val="22"/>
                <w:szCs w:val="22"/>
              </w:rPr>
            </w:pPr>
            <w:r w:rsidRPr="00242550">
              <w:rPr>
                <w:rFonts w:ascii="Nunito Sans" w:hAnsi="Nunito Sans"/>
                <w:sz w:val="22"/>
                <w:szCs w:val="22"/>
              </w:rPr>
              <w:t>Curious and open to learning new technologies</w:t>
            </w:r>
          </w:p>
        </w:tc>
        <w:tc>
          <w:tcPr>
            <w:tcW w:w="1417" w:type="dxa"/>
            <w:shd w:val="clear" w:color="auto" w:fill="auto"/>
          </w:tcPr>
          <w:p w14:paraId="08B4D244" w14:textId="5845DBB5" w:rsidR="005E6AFD" w:rsidRPr="005E6AFD" w:rsidRDefault="005E6AFD" w:rsidP="005E6AFD">
            <w:pPr>
              <w:jc w:val="center"/>
              <w:rPr>
                <w:rFonts w:ascii="Nunito Sans" w:hAnsi="Nunito Sans" w:cs="Arial"/>
                <w:sz w:val="22"/>
                <w:szCs w:val="22"/>
              </w:rPr>
            </w:pPr>
            <w:r w:rsidRPr="005E6AFD">
              <w:rPr>
                <w:rFonts w:ascii="Nunito Sans" w:hAnsi="Nunito Sans"/>
                <w:sz w:val="22"/>
                <w:szCs w:val="22"/>
              </w:rPr>
              <w:t>E</w:t>
            </w:r>
          </w:p>
        </w:tc>
      </w:tr>
      <w:tr w:rsidR="005E6AFD" w:rsidRPr="00554256" w14:paraId="1F95C90E" w14:textId="77777777" w:rsidTr="00CA5E18">
        <w:trPr>
          <w:cantSplit/>
        </w:trPr>
        <w:tc>
          <w:tcPr>
            <w:tcW w:w="1627" w:type="dxa"/>
            <w:vMerge/>
          </w:tcPr>
          <w:p w14:paraId="5A735590" w14:textId="77777777" w:rsidR="005E6AFD" w:rsidRPr="00554256" w:rsidRDefault="005E6AFD" w:rsidP="005E6AFD">
            <w:pPr>
              <w:rPr>
                <w:rFonts w:ascii="Nunito Sans" w:hAnsi="Nunito Sans" w:cs="Arial"/>
                <w:sz w:val="22"/>
                <w:szCs w:val="22"/>
              </w:rPr>
            </w:pPr>
          </w:p>
        </w:tc>
        <w:tc>
          <w:tcPr>
            <w:tcW w:w="6095" w:type="dxa"/>
            <w:shd w:val="clear" w:color="auto" w:fill="auto"/>
          </w:tcPr>
          <w:p w14:paraId="15A666C2" w14:textId="764CC009" w:rsidR="005E6AFD" w:rsidRPr="005E6AFD" w:rsidRDefault="00242550" w:rsidP="005E6AFD">
            <w:pPr>
              <w:rPr>
                <w:rFonts w:ascii="Nunito Sans" w:hAnsi="Nunito Sans" w:cs="Arial"/>
                <w:sz w:val="22"/>
                <w:szCs w:val="22"/>
              </w:rPr>
            </w:pPr>
            <w:r w:rsidRPr="00242550">
              <w:rPr>
                <w:rFonts w:ascii="Nunito Sans" w:hAnsi="Nunito Sans"/>
                <w:sz w:val="22"/>
                <w:szCs w:val="22"/>
              </w:rPr>
              <w:t>Able to work independently and contribute as part of a wider team</w:t>
            </w:r>
          </w:p>
        </w:tc>
        <w:tc>
          <w:tcPr>
            <w:tcW w:w="1417" w:type="dxa"/>
            <w:shd w:val="clear" w:color="auto" w:fill="auto"/>
          </w:tcPr>
          <w:p w14:paraId="2BC0D41B" w14:textId="2C0208A7" w:rsidR="005E6AFD" w:rsidRPr="005E6AFD" w:rsidRDefault="005E6AFD" w:rsidP="005E6AFD">
            <w:pPr>
              <w:jc w:val="center"/>
              <w:rPr>
                <w:rFonts w:ascii="Nunito Sans" w:hAnsi="Nunito Sans" w:cs="Arial"/>
                <w:sz w:val="22"/>
                <w:szCs w:val="22"/>
              </w:rPr>
            </w:pPr>
            <w:r w:rsidRPr="005E6AFD">
              <w:rPr>
                <w:rFonts w:ascii="Nunito Sans" w:hAnsi="Nunito Sans"/>
                <w:sz w:val="22"/>
                <w:szCs w:val="22"/>
              </w:rPr>
              <w:t>E</w:t>
            </w:r>
          </w:p>
        </w:tc>
      </w:tr>
      <w:tr w:rsidR="005E6AFD" w:rsidRPr="00554256" w14:paraId="0F2BE3C9" w14:textId="77777777" w:rsidTr="00C06512">
        <w:trPr>
          <w:cantSplit/>
          <w:trHeight w:val="275"/>
        </w:trPr>
        <w:tc>
          <w:tcPr>
            <w:tcW w:w="1627" w:type="dxa"/>
            <w:vMerge/>
          </w:tcPr>
          <w:p w14:paraId="504EEF3C" w14:textId="77777777" w:rsidR="005E6AFD" w:rsidRPr="00554256" w:rsidRDefault="005E6AFD" w:rsidP="005E6AFD">
            <w:pPr>
              <w:rPr>
                <w:rFonts w:ascii="Nunito Sans" w:hAnsi="Nunito Sans" w:cs="Arial"/>
                <w:sz w:val="22"/>
                <w:szCs w:val="22"/>
              </w:rPr>
            </w:pPr>
          </w:p>
        </w:tc>
        <w:tc>
          <w:tcPr>
            <w:tcW w:w="6095" w:type="dxa"/>
            <w:shd w:val="clear" w:color="auto" w:fill="auto"/>
          </w:tcPr>
          <w:p w14:paraId="7F3C9FC5" w14:textId="1DE9D99C" w:rsidR="005E6AFD" w:rsidRPr="005E6AFD" w:rsidRDefault="00242550" w:rsidP="005E6AFD">
            <w:pPr>
              <w:rPr>
                <w:rFonts w:ascii="Nunito Sans" w:hAnsi="Nunito Sans" w:cs="Arial"/>
                <w:sz w:val="22"/>
                <w:szCs w:val="22"/>
              </w:rPr>
            </w:pPr>
            <w:r w:rsidRPr="00242550">
              <w:rPr>
                <w:rFonts w:ascii="Nunito Sans" w:hAnsi="Nunito Sans"/>
                <w:sz w:val="22"/>
                <w:szCs w:val="22"/>
              </w:rPr>
              <w:t>Passionate about automation and improving system performance</w:t>
            </w:r>
          </w:p>
        </w:tc>
        <w:tc>
          <w:tcPr>
            <w:tcW w:w="1417" w:type="dxa"/>
            <w:shd w:val="clear" w:color="auto" w:fill="auto"/>
          </w:tcPr>
          <w:p w14:paraId="53CA33A3" w14:textId="243D3CC6" w:rsidR="005E6AFD" w:rsidRPr="005E6AFD" w:rsidRDefault="005E6AFD" w:rsidP="005E6AFD">
            <w:pPr>
              <w:jc w:val="center"/>
              <w:rPr>
                <w:rFonts w:ascii="Nunito Sans" w:hAnsi="Nunito Sans" w:cs="Arial"/>
                <w:sz w:val="22"/>
                <w:szCs w:val="22"/>
              </w:rPr>
            </w:pPr>
            <w:r>
              <w:rPr>
                <w:rFonts w:ascii="Nunito Sans" w:hAnsi="Nunito Sans" w:cs="Arial"/>
                <w:sz w:val="22"/>
                <w:szCs w:val="22"/>
              </w:rPr>
              <w:t>E</w:t>
            </w:r>
          </w:p>
        </w:tc>
      </w:tr>
    </w:tbl>
    <w:p w14:paraId="3FD42BA1" w14:textId="545AE66C" w:rsidR="0040550C" w:rsidRPr="0040550C" w:rsidRDefault="0040550C" w:rsidP="00C06512">
      <w:pPr>
        <w:tabs>
          <w:tab w:val="left" w:pos="2325"/>
        </w:tabs>
        <w:rPr>
          <w:rFonts w:ascii="Nunito Sans" w:hAnsi="Nunito Sans"/>
          <w:lang w:val="en-US"/>
        </w:rPr>
      </w:pPr>
    </w:p>
    <w:sectPr w:rsidR="0040550C" w:rsidRPr="0040550C" w:rsidSect="00227750">
      <w:headerReference w:type="even" r:id="rId14"/>
      <w:headerReference w:type="default" r:id="rId15"/>
      <w:footerReference w:type="even" r:id="rId16"/>
      <w:footerReference w:type="default" r:id="rId17"/>
      <w:headerReference w:type="first" r:id="rId18"/>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E673C" w14:textId="77777777" w:rsidR="003B233F" w:rsidRDefault="003B233F" w:rsidP="00D85AF1">
      <w:r>
        <w:separator/>
      </w:r>
    </w:p>
  </w:endnote>
  <w:endnote w:type="continuationSeparator" w:id="0">
    <w:p w14:paraId="26B687B0" w14:textId="77777777" w:rsidR="003B233F" w:rsidRDefault="003B233F"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429B7" w14:textId="77777777" w:rsidR="003B233F" w:rsidRDefault="003B233F" w:rsidP="00D85AF1">
      <w:r>
        <w:separator/>
      </w:r>
    </w:p>
  </w:footnote>
  <w:footnote w:type="continuationSeparator" w:id="0">
    <w:p w14:paraId="04DC2A81" w14:textId="77777777" w:rsidR="003B233F" w:rsidRDefault="003B233F"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F89"/>
    <w:multiLevelType w:val="hybridMultilevel"/>
    <w:tmpl w:val="B37AD6E2"/>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D227D5"/>
    <w:multiLevelType w:val="hybridMultilevel"/>
    <w:tmpl w:val="7CBC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739788056">
    <w:abstractNumId w:val="2"/>
  </w:num>
  <w:num w:numId="2" w16cid:durableId="527525527">
    <w:abstractNumId w:val="0"/>
  </w:num>
  <w:num w:numId="3" w16cid:durableId="105657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06DD"/>
    <w:rsid w:val="00047545"/>
    <w:rsid w:val="000679C3"/>
    <w:rsid w:val="000777BC"/>
    <w:rsid w:val="00077BFC"/>
    <w:rsid w:val="000C72DD"/>
    <w:rsid w:val="0011194A"/>
    <w:rsid w:val="00154224"/>
    <w:rsid w:val="00155484"/>
    <w:rsid w:val="00183452"/>
    <w:rsid w:val="001B233E"/>
    <w:rsid w:val="001C5343"/>
    <w:rsid w:val="001D38E2"/>
    <w:rsid w:val="00227750"/>
    <w:rsid w:val="0023592F"/>
    <w:rsid w:val="00242550"/>
    <w:rsid w:val="002636D8"/>
    <w:rsid w:val="00274B55"/>
    <w:rsid w:val="00282C89"/>
    <w:rsid w:val="0029549E"/>
    <w:rsid w:val="002B5E07"/>
    <w:rsid w:val="002C2402"/>
    <w:rsid w:val="002E1D16"/>
    <w:rsid w:val="00350153"/>
    <w:rsid w:val="00354E3A"/>
    <w:rsid w:val="0035567B"/>
    <w:rsid w:val="003565F4"/>
    <w:rsid w:val="0038237F"/>
    <w:rsid w:val="003B233F"/>
    <w:rsid w:val="003C1BA4"/>
    <w:rsid w:val="003D53C8"/>
    <w:rsid w:val="003D6C0C"/>
    <w:rsid w:val="0040550C"/>
    <w:rsid w:val="004132E5"/>
    <w:rsid w:val="00443B77"/>
    <w:rsid w:val="004836C7"/>
    <w:rsid w:val="00493EE5"/>
    <w:rsid w:val="004A41BB"/>
    <w:rsid w:val="00556D2B"/>
    <w:rsid w:val="00572A8C"/>
    <w:rsid w:val="00573573"/>
    <w:rsid w:val="005740DC"/>
    <w:rsid w:val="00580DEF"/>
    <w:rsid w:val="005C16D6"/>
    <w:rsid w:val="005C3BA8"/>
    <w:rsid w:val="005E6AFD"/>
    <w:rsid w:val="005E77A3"/>
    <w:rsid w:val="00612953"/>
    <w:rsid w:val="00615F8B"/>
    <w:rsid w:val="00627397"/>
    <w:rsid w:val="00665976"/>
    <w:rsid w:val="00671FAA"/>
    <w:rsid w:val="00692F2D"/>
    <w:rsid w:val="006B2EBD"/>
    <w:rsid w:val="006F5EAD"/>
    <w:rsid w:val="007104FB"/>
    <w:rsid w:val="0074181E"/>
    <w:rsid w:val="00746005"/>
    <w:rsid w:val="00770EDF"/>
    <w:rsid w:val="00777CA8"/>
    <w:rsid w:val="00790269"/>
    <w:rsid w:val="007970FB"/>
    <w:rsid w:val="007B3C88"/>
    <w:rsid w:val="007D1FC5"/>
    <w:rsid w:val="007E1DDC"/>
    <w:rsid w:val="007F7D4C"/>
    <w:rsid w:val="008160C9"/>
    <w:rsid w:val="00816A4F"/>
    <w:rsid w:val="00851D82"/>
    <w:rsid w:val="00865C45"/>
    <w:rsid w:val="00874C1C"/>
    <w:rsid w:val="00896D5B"/>
    <w:rsid w:val="008D7D11"/>
    <w:rsid w:val="009302DE"/>
    <w:rsid w:val="00937D55"/>
    <w:rsid w:val="00961E19"/>
    <w:rsid w:val="00971BDF"/>
    <w:rsid w:val="009B03B6"/>
    <w:rsid w:val="009B3592"/>
    <w:rsid w:val="009B6585"/>
    <w:rsid w:val="009D0C20"/>
    <w:rsid w:val="009D1DEF"/>
    <w:rsid w:val="00A0639E"/>
    <w:rsid w:val="00A12398"/>
    <w:rsid w:val="00A25AEE"/>
    <w:rsid w:val="00A64D56"/>
    <w:rsid w:val="00A67943"/>
    <w:rsid w:val="00A720D2"/>
    <w:rsid w:val="00A94F62"/>
    <w:rsid w:val="00AC3B74"/>
    <w:rsid w:val="00AC6330"/>
    <w:rsid w:val="00AD1172"/>
    <w:rsid w:val="00AD6BF7"/>
    <w:rsid w:val="00AE165C"/>
    <w:rsid w:val="00AF2393"/>
    <w:rsid w:val="00B05B04"/>
    <w:rsid w:val="00B25860"/>
    <w:rsid w:val="00B328EC"/>
    <w:rsid w:val="00B53C99"/>
    <w:rsid w:val="00B82E1F"/>
    <w:rsid w:val="00BA1795"/>
    <w:rsid w:val="00BA500C"/>
    <w:rsid w:val="00BB17DE"/>
    <w:rsid w:val="00BB63BC"/>
    <w:rsid w:val="00BF51C6"/>
    <w:rsid w:val="00C06512"/>
    <w:rsid w:val="00C127E6"/>
    <w:rsid w:val="00C7399D"/>
    <w:rsid w:val="00CA5E18"/>
    <w:rsid w:val="00CD51F2"/>
    <w:rsid w:val="00CE77C8"/>
    <w:rsid w:val="00CF22DC"/>
    <w:rsid w:val="00D33F40"/>
    <w:rsid w:val="00D54557"/>
    <w:rsid w:val="00D60AAA"/>
    <w:rsid w:val="00D80F04"/>
    <w:rsid w:val="00D85AF1"/>
    <w:rsid w:val="00D94796"/>
    <w:rsid w:val="00E112CA"/>
    <w:rsid w:val="00E54125"/>
    <w:rsid w:val="00E66A26"/>
    <w:rsid w:val="00E802F9"/>
    <w:rsid w:val="00E82EF5"/>
    <w:rsid w:val="00E85AC2"/>
    <w:rsid w:val="00EA1C98"/>
    <w:rsid w:val="00EA28E3"/>
    <w:rsid w:val="00EA4B44"/>
    <w:rsid w:val="00EB68F1"/>
    <w:rsid w:val="00EC491D"/>
    <w:rsid w:val="00ED6A06"/>
    <w:rsid w:val="00F03A6D"/>
    <w:rsid w:val="00F20F8B"/>
    <w:rsid w:val="00F338A8"/>
    <w:rsid w:val="00F430E8"/>
    <w:rsid w:val="00F73604"/>
    <w:rsid w:val="00FB5B2E"/>
    <w:rsid w:val="00FB7C41"/>
    <w:rsid w:val="00FF6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paragraph" w:styleId="ListParagraph">
    <w:name w:val="List Paragraph"/>
    <w:basedOn w:val="Normal"/>
    <w:uiPriority w:val="34"/>
    <w:qFormat/>
    <w:rsid w:val="00443B77"/>
    <w:pPr>
      <w:ind w:left="720"/>
      <w:contextualSpacing/>
    </w:pPr>
  </w:style>
  <w:style w:type="character" w:styleId="Strong">
    <w:name w:val="Strong"/>
    <w:basedOn w:val="DefaultParagraphFont"/>
    <w:uiPriority w:val="22"/>
    <w:qFormat/>
    <w:rsid w:val="005E6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2853">
      <w:bodyDiv w:val="1"/>
      <w:marLeft w:val="0"/>
      <w:marRight w:val="0"/>
      <w:marTop w:val="0"/>
      <w:marBottom w:val="0"/>
      <w:divBdr>
        <w:top w:val="none" w:sz="0" w:space="0" w:color="auto"/>
        <w:left w:val="none" w:sz="0" w:space="0" w:color="auto"/>
        <w:bottom w:val="none" w:sz="0" w:space="0" w:color="auto"/>
        <w:right w:val="none" w:sz="0" w:space="0" w:color="auto"/>
      </w:divBdr>
    </w:div>
    <w:div w:id="1254171753">
      <w:bodyDiv w:val="1"/>
      <w:marLeft w:val="0"/>
      <w:marRight w:val="0"/>
      <w:marTop w:val="0"/>
      <w:marBottom w:val="0"/>
      <w:divBdr>
        <w:top w:val="none" w:sz="0" w:space="0" w:color="auto"/>
        <w:left w:val="none" w:sz="0" w:space="0" w:color="auto"/>
        <w:bottom w:val="none" w:sz="0" w:space="0" w:color="auto"/>
        <w:right w:val="none" w:sz="0" w:space="0" w:color="auto"/>
      </w:divBdr>
    </w:div>
    <w:div w:id="1277447136">
      <w:bodyDiv w:val="1"/>
      <w:marLeft w:val="0"/>
      <w:marRight w:val="0"/>
      <w:marTop w:val="0"/>
      <w:marBottom w:val="0"/>
      <w:divBdr>
        <w:top w:val="none" w:sz="0" w:space="0" w:color="auto"/>
        <w:left w:val="none" w:sz="0" w:space="0" w:color="auto"/>
        <w:bottom w:val="none" w:sz="0" w:space="0" w:color="auto"/>
        <w:right w:val="none" w:sz="0" w:space="0" w:color="auto"/>
      </w:divBdr>
    </w:div>
    <w:div w:id="1684166446">
      <w:bodyDiv w:val="1"/>
      <w:marLeft w:val="0"/>
      <w:marRight w:val="0"/>
      <w:marTop w:val="0"/>
      <w:marBottom w:val="0"/>
      <w:divBdr>
        <w:top w:val="none" w:sz="0" w:space="0" w:color="auto"/>
        <w:left w:val="none" w:sz="0" w:space="0" w:color="auto"/>
        <w:bottom w:val="none" w:sz="0" w:space="0" w:color="auto"/>
        <w:right w:val="none" w:sz="0" w:space="0" w:color="auto"/>
      </w:divBdr>
    </w:div>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924f2a3d-fa37-4de2-85f5-8ddfad246d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857B931CF4294F827B15B364791779" ma:contentTypeVersion="14" ma:contentTypeDescription="Create a new document." ma:contentTypeScope="" ma:versionID="8c052f016cb0b6ee2060ca93d6e15475">
  <xsd:schema xmlns:xsd="http://www.w3.org/2001/XMLSchema" xmlns:xs="http://www.w3.org/2001/XMLSchema" xmlns:p="http://schemas.microsoft.com/office/2006/metadata/properties" xmlns:ns3="924f2a3d-fa37-4de2-85f5-8ddfad246dd7" xmlns:ns4="9300582e-3845-45e6-bdd2-94a2a16cea23" targetNamespace="http://schemas.microsoft.com/office/2006/metadata/properties" ma:root="true" ma:fieldsID="2cbf4236946b89f4491dd81c6e377b2f" ns3:_="" ns4:_="">
    <xsd:import namespace="924f2a3d-fa37-4de2-85f5-8ddfad246dd7"/>
    <xsd:import namespace="9300582e-3845-45e6-bdd2-94a2a16cea2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f2a3d-fa37-4de2-85f5-8ddfad246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0582e-3845-45e6-bdd2-94a2a16cea2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customXml/itemProps2.xml><?xml version="1.0" encoding="utf-8"?>
<ds:datastoreItem xmlns:ds="http://schemas.openxmlformats.org/officeDocument/2006/customXml" ds:itemID="{904FC885-743A-4F71-8DCD-E0FE5F0E4C52}">
  <ds:schemaRefs>
    <ds:schemaRef ds:uri="http://schemas.microsoft.com/office/2006/metadata/properties"/>
    <ds:schemaRef ds:uri="http://schemas.microsoft.com/office/infopath/2007/PartnerControls"/>
    <ds:schemaRef ds:uri="924f2a3d-fa37-4de2-85f5-8ddfad246dd7"/>
  </ds:schemaRefs>
</ds:datastoreItem>
</file>

<file path=customXml/itemProps3.xml><?xml version="1.0" encoding="utf-8"?>
<ds:datastoreItem xmlns:ds="http://schemas.openxmlformats.org/officeDocument/2006/customXml" ds:itemID="{57C4F41D-A46A-4B0C-8908-2A927E9F59F2}">
  <ds:schemaRefs>
    <ds:schemaRef ds:uri="http://schemas.microsoft.com/sharepoint/v3/contenttype/forms"/>
  </ds:schemaRefs>
</ds:datastoreItem>
</file>

<file path=customXml/itemProps4.xml><?xml version="1.0" encoding="utf-8"?>
<ds:datastoreItem xmlns:ds="http://schemas.openxmlformats.org/officeDocument/2006/customXml" ds:itemID="{254B006B-1C4E-440D-9537-5E20B691B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4f2a3d-fa37-4de2-85f5-8ddfad246dd7"/>
    <ds:schemaRef ds:uri="9300582e-3845-45e6-bdd2-94a2a16ce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14</TotalTime>
  <Pages>6</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Ryan Smith</cp:lastModifiedBy>
  <cp:revision>10</cp:revision>
  <cp:lastPrinted>2022-12-12T16:49:00Z</cp:lastPrinted>
  <dcterms:created xsi:type="dcterms:W3CDTF">2025-03-25T12:05:00Z</dcterms:created>
  <dcterms:modified xsi:type="dcterms:W3CDTF">2025-03-25T12:18:00Z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0x01010002857B931CF4294F827B15B364791779</vt:lpwstr>
  </property>
</Properties>
</file>