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A439" w14:textId="77777777" w:rsidR="00EE1E17" w:rsidRDefault="00EE1E17">
      <w:pPr>
        <w:pStyle w:val="BodyText"/>
        <w:spacing w:before="219"/>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6892"/>
      </w:tblGrid>
      <w:tr w:rsidR="00EE1E17" w14:paraId="0A64A43B" w14:textId="77777777">
        <w:trPr>
          <w:trHeight w:val="299"/>
        </w:trPr>
        <w:tc>
          <w:tcPr>
            <w:tcW w:w="9254" w:type="dxa"/>
            <w:gridSpan w:val="2"/>
          </w:tcPr>
          <w:p w14:paraId="0A64A43A" w14:textId="77777777" w:rsidR="00EE1E17" w:rsidRDefault="00320A11">
            <w:pPr>
              <w:pStyle w:val="TableParagraph"/>
              <w:spacing w:line="280" w:lineRule="exact"/>
              <w:ind w:left="9"/>
              <w:jc w:val="center"/>
              <w:rPr>
                <w:b/>
              </w:rPr>
            </w:pPr>
            <w:r>
              <w:rPr>
                <w:b/>
              </w:rPr>
              <w:t xml:space="preserve">JOB </w:t>
            </w:r>
            <w:r>
              <w:rPr>
                <w:b/>
                <w:spacing w:val="-2"/>
              </w:rPr>
              <w:t>DESCRIPTION</w:t>
            </w:r>
          </w:p>
        </w:tc>
      </w:tr>
      <w:tr w:rsidR="00EE1E17" w14:paraId="0A64A43E" w14:textId="77777777">
        <w:trPr>
          <w:trHeight w:val="299"/>
        </w:trPr>
        <w:tc>
          <w:tcPr>
            <w:tcW w:w="2362" w:type="dxa"/>
          </w:tcPr>
          <w:p w14:paraId="0A64A43C" w14:textId="77777777" w:rsidR="00EE1E17" w:rsidRDefault="00320A11">
            <w:pPr>
              <w:pStyle w:val="TableParagraph"/>
              <w:spacing w:line="280" w:lineRule="exact"/>
              <w:ind w:left="107"/>
              <w:rPr>
                <w:b/>
              </w:rPr>
            </w:pPr>
            <w:r>
              <w:rPr>
                <w:b/>
              </w:rPr>
              <w:t xml:space="preserve">Job </w:t>
            </w:r>
            <w:r>
              <w:rPr>
                <w:b/>
                <w:spacing w:val="-2"/>
              </w:rPr>
              <w:t>title:</w:t>
            </w:r>
          </w:p>
        </w:tc>
        <w:tc>
          <w:tcPr>
            <w:tcW w:w="6892" w:type="dxa"/>
          </w:tcPr>
          <w:p w14:paraId="0A64A43D" w14:textId="4912AAED" w:rsidR="00EE1E17" w:rsidRDefault="00B070E9">
            <w:pPr>
              <w:pStyle w:val="TableParagraph"/>
              <w:spacing w:line="280" w:lineRule="exact"/>
              <w:ind w:left="107"/>
            </w:pPr>
            <w:r w:rsidRPr="00B070E9">
              <w:rPr>
                <w:spacing w:val="-2"/>
              </w:rPr>
              <w:t xml:space="preserve">Fleet Assistant </w:t>
            </w:r>
            <w:r w:rsidR="00E75943">
              <w:rPr>
                <w:spacing w:val="-2"/>
              </w:rPr>
              <w:t xml:space="preserve">&amp; </w:t>
            </w:r>
            <w:r w:rsidR="00E75943" w:rsidRPr="00E75943">
              <w:rPr>
                <w:spacing w:val="-2"/>
              </w:rPr>
              <w:t xml:space="preserve">General Duties </w:t>
            </w:r>
            <w:r>
              <w:rPr>
                <w:spacing w:val="-2"/>
              </w:rPr>
              <w:t xml:space="preserve">Operative </w:t>
            </w:r>
          </w:p>
        </w:tc>
      </w:tr>
      <w:tr w:rsidR="00EE1E17" w14:paraId="0A64A441" w14:textId="77777777">
        <w:trPr>
          <w:trHeight w:val="299"/>
        </w:trPr>
        <w:tc>
          <w:tcPr>
            <w:tcW w:w="2362" w:type="dxa"/>
          </w:tcPr>
          <w:p w14:paraId="0A64A43F" w14:textId="77777777" w:rsidR="00EE1E17" w:rsidRDefault="00320A11">
            <w:pPr>
              <w:pStyle w:val="TableParagraph"/>
              <w:spacing w:line="280" w:lineRule="exact"/>
              <w:ind w:left="107"/>
              <w:rPr>
                <w:b/>
              </w:rPr>
            </w:pPr>
            <w:r>
              <w:rPr>
                <w:b/>
                <w:spacing w:val="-2"/>
              </w:rPr>
              <w:t>Team/Department:</w:t>
            </w:r>
          </w:p>
        </w:tc>
        <w:tc>
          <w:tcPr>
            <w:tcW w:w="6892" w:type="dxa"/>
          </w:tcPr>
          <w:p w14:paraId="0A64A440" w14:textId="77777777" w:rsidR="00EE1E17" w:rsidRDefault="00320A11">
            <w:pPr>
              <w:pStyle w:val="TableParagraph"/>
              <w:spacing w:line="280" w:lineRule="exact"/>
              <w:ind w:left="107"/>
            </w:pPr>
            <w:r>
              <w:t>Estates</w:t>
            </w:r>
            <w:r>
              <w:rPr>
                <w:spacing w:val="-6"/>
              </w:rPr>
              <w:t xml:space="preserve"> </w:t>
            </w:r>
            <w:r>
              <w:t>and</w:t>
            </w:r>
            <w:r>
              <w:rPr>
                <w:spacing w:val="-2"/>
              </w:rPr>
              <w:t xml:space="preserve"> Facilities</w:t>
            </w:r>
          </w:p>
        </w:tc>
      </w:tr>
      <w:tr w:rsidR="00EE1E17" w14:paraId="0A64A444" w14:textId="77777777">
        <w:trPr>
          <w:trHeight w:val="302"/>
        </w:trPr>
        <w:tc>
          <w:tcPr>
            <w:tcW w:w="2362" w:type="dxa"/>
          </w:tcPr>
          <w:p w14:paraId="0A64A442" w14:textId="77777777" w:rsidR="00EE1E17" w:rsidRDefault="00320A11">
            <w:pPr>
              <w:pStyle w:val="TableParagraph"/>
              <w:spacing w:line="282" w:lineRule="exact"/>
              <w:ind w:left="107"/>
              <w:rPr>
                <w:b/>
              </w:rPr>
            </w:pPr>
            <w:r>
              <w:rPr>
                <w:b/>
                <w:spacing w:val="-2"/>
              </w:rPr>
              <w:t>Location:</w:t>
            </w:r>
          </w:p>
        </w:tc>
        <w:tc>
          <w:tcPr>
            <w:tcW w:w="6892" w:type="dxa"/>
          </w:tcPr>
          <w:p w14:paraId="0A64A443" w14:textId="6283D078" w:rsidR="00EE1E17" w:rsidRDefault="00BB6542" w:rsidP="0056239A">
            <w:pPr>
              <w:pStyle w:val="TableParagraph"/>
              <w:spacing w:line="282" w:lineRule="exact"/>
            </w:pPr>
            <w:r>
              <w:t xml:space="preserve">Based </w:t>
            </w:r>
            <w:proofErr w:type="gramStart"/>
            <w:r>
              <w:t>out</w:t>
            </w:r>
            <w:proofErr w:type="gramEnd"/>
            <w:r>
              <w:t xml:space="preserve"> of </w:t>
            </w:r>
            <w:r w:rsidR="00A91ACD">
              <w:t>Phoenix</w:t>
            </w:r>
            <w:r>
              <w:t xml:space="preserve"> House Basildon </w:t>
            </w:r>
            <w:r w:rsidR="00A91ACD">
              <w:t xml:space="preserve">and working across the IC24 </w:t>
            </w:r>
            <w:r w:rsidR="00160EC7">
              <w:t xml:space="preserve">    </w:t>
            </w:r>
            <w:r w:rsidR="0056239A">
              <w:t xml:space="preserve">  </w:t>
            </w:r>
            <w:r w:rsidR="00A91ACD">
              <w:t>MSE sites</w:t>
            </w:r>
          </w:p>
        </w:tc>
      </w:tr>
      <w:tr w:rsidR="00EE1E17" w14:paraId="0A64A447" w14:textId="77777777">
        <w:trPr>
          <w:trHeight w:val="299"/>
        </w:trPr>
        <w:tc>
          <w:tcPr>
            <w:tcW w:w="2362" w:type="dxa"/>
          </w:tcPr>
          <w:p w14:paraId="0A64A445" w14:textId="77777777" w:rsidR="00EE1E17" w:rsidRDefault="00320A11">
            <w:pPr>
              <w:pStyle w:val="TableParagraph"/>
              <w:spacing w:line="280" w:lineRule="exact"/>
              <w:ind w:left="107"/>
              <w:rPr>
                <w:b/>
              </w:rPr>
            </w:pPr>
            <w:r>
              <w:rPr>
                <w:b/>
              </w:rPr>
              <w:t>Hours</w:t>
            </w:r>
            <w:r>
              <w:rPr>
                <w:b/>
                <w:spacing w:val="-2"/>
              </w:rPr>
              <w:t xml:space="preserve"> </w:t>
            </w:r>
            <w:r>
              <w:rPr>
                <w:b/>
              </w:rPr>
              <w:t>of</w:t>
            </w:r>
            <w:r>
              <w:rPr>
                <w:b/>
                <w:spacing w:val="-2"/>
              </w:rPr>
              <w:t xml:space="preserve"> </w:t>
            </w:r>
            <w:r>
              <w:rPr>
                <w:b/>
                <w:spacing w:val="-4"/>
              </w:rPr>
              <w:t>work:</w:t>
            </w:r>
          </w:p>
        </w:tc>
        <w:tc>
          <w:tcPr>
            <w:tcW w:w="6892" w:type="dxa"/>
          </w:tcPr>
          <w:p w14:paraId="0A64A446" w14:textId="3003A8D2" w:rsidR="00EE1E17" w:rsidRPr="00D24275" w:rsidRDefault="00D24275" w:rsidP="00D24275">
            <w:pPr>
              <w:pStyle w:val="TableParagraph"/>
              <w:rPr>
                <w:rFonts w:ascii="Arial" w:hAnsi="Arial" w:cs="Arial"/>
              </w:rPr>
            </w:pPr>
            <w:r>
              <w:rPr>
                <w:rFonts w:ascii="Arial" w:hAnsi="Arial" w:cs="Arial"/>
              </w:rPr>
              <w:t xml:space="preserve">  </w:t>
            </w:r>
            <w:r w:rsidR="00112C94">
              <w:rPr>
                <w:rFonts w:ascii="Arial" w:hAnsi="Arial" w:cs="Arial"/>
              </w:rPr>
              <w:t>15</w:t>
            </w:r>
            <w:r w:rsidR="00C56B2C">
              <w:rPr>
                <w:rFonts w:ascii="Arial" w:hAnsi="Arial" w:cs="Arial"/>
              </w:rPr>
              <w:t>hrs</w:t>
            </w:r>
            <w:r w:rsidR="00A91ACD">
              <w:rPr>
                <w:rFonts w:ascii="Arial" w:hAnsi="Arial" w:cs="Arial"/>
              </w:rPr>
              <w:t xml:space="preserve"> + 2x 7,5 Hours days </w:t>
            </w:r>
          </w:p>
        </w:tc>
      </w:tr>
      <w:tr w:rsidR="00EE1E17" w14:paraId="0A64A44B" w14:textId="77777777">
        <w:trPr>
          <w:trHeight w:val="599"/>
        </w:trPr>
        <w:tc>
          <w:tcPr>
            <w:tcW w:w="2362" w:type="dxa"/>
          </w:tcPr>
          <w:p w14:paraId="0A64A448" w14:textId="77777777" w:rsidR="00EE1E17" w:rsidRDefault="00320A11">
            <w:pPr>
              <w:pStyle w:val="TableParagraph"/>
              <w:spacing w:line="283" w:lineRule="exact"/>
              <w:ind w:left="107"/>
              <w:rPr>
                <w:b/>
              </w:rPr>
            </w:pPr>
            <w:r>
              <w:rPr>
                <w:b/>
              </w:rPr>
              <w:t>Job</w:t>
            </w:r>
            <w:r>
              <w:rPr>
                <w:b/>
                <w:spacing w:val="-2"/>
              </w:rPr>
              <w:t xml:space="preserve"> </w:t>
            </w:r>
            <w:r>
              <w:rPr>
                <w:b/>
              </w:rPr>
              <w:t>title</w:t>
            </w:r>
            <w:r>
              <w:rPr>
                <w:b/>
                <w:spacing w:val="-1"/>
              </w:rPr>
              <w:t xml:space="preserve"> </w:t>
            </w:r>
            <w:r>
              <w:rPr>
                <w:b/>
              </w:rPr>
              <w:t>the</w:t>
            </w:r>
            <w:r>
              <w:rPr>
                <w:b/>
                <w:spacing w:val="-1"/>
              </w:rPr>
              <w:t xml:space="preserve"> </w:t>
            </w:r>
            <w:r>
              <w:rPr>
                <w:b/>
                <w:spacing w:val="-4"/>
              </w:rPr>
              <w:t>post</w:t>
            </w:r>
          </w:p>
          <w:p w14:paraId="0A64A449" w14:textId="77777777" w:rsidR="00EE1E17" w:rsidRDefault="00320A11">
            <w:pPr>
              <w:pStyle w:val="TableParagraph"/>
              <w:spacing w:line="296" w:lineRule="exact"/>
              <w:ind w:left="107"/>
              <w:rPr>
                <w:b/>
              </w:rPr>
            </w:pPr>
            <w:r>
              <w:rPr>
                <w:b/>
              </w:rPr>
              <w:t>holder</w:t>
            </w:r>
            <w:r>
              <w:rPr>
                <w:b/>
                <w:spacing w:val="-4"/>
              </w:rPr>
              <w:t xml:space="preserve"> </w:t>
            </w:r>
            <w:r>
              <w:rPr>
                <w:b/>
              </w:rPr>
              <w:t>will</w:t>
            </w:r>
            <w:r>
              <w:rPr>
                <w:b/>
                <w:spacing w:val="-3"/>
              </w:rPr>
              <w:t xml:space="preserve"> </w:t>
            </w:r>
            <w:r>
              <w:rPr>
                <w:b/>
              </w:rPr>
              <w:t>report</w:t>
            </w:r>
            <w:r>
              <w:rPr>
                <w:b/>
                <w:spacing w:val="-1"/>
              </w:rPr>
              <w:t xml:space="preserve"> </w:t>
            </w:r>
            <w:r>
              <w:rPr>
                <w:b/>
                <w:spacing w:val="-5"/>
              </w:rPr>
              <w:t>to:</w:t>
            </w:r>
          </w:p>
        </w:tc>
        <w:tc>
          <w:tcPr>
            <w:tcW w:w="6892" w:type="dxa"/>
          </w:tcPr>
          <w:p w14:paraId="486A4EEA" w14:textId="25AED7CF" w:rsidR="00E72958" w:rsidRDefault="00E72958" w:rsidP="00E72958">
            <w:pPr>
              <w:pStyle w:val="TableParagraph"/>
              <w:numPr>
                <w:ilvl w:val="0"/>
                <w:numId w:val="3"/>
              </w:numPr>
              <w:spacing w:line="284" w:lineRule="exact"/>
            </w:pPr>
            <w:r>
              <w:t xml:space="preserve">Facilities Manager </w:t>
            </w:r>
          </w:p>
          <w:p w14:paraId="0A64A44A" w14:textId="2AAC404B" w:rsidR="00EE1E17" w:rsidRDefault="00320A11" w:rsidP="00E72958">
            <w:pPr>
              <w:pStyle w:val="TableParagraph"/>
              <w:numPr>
                <w:ilvl w:val="0"/>
                <w:numId w:val="3"/>
              </w:numPr>
              <w:spacing w:line="284" w:lineRule="exact"/>
            </w:pPr>
            <w:r>
              <w:t>Head</w:t>
            </w:r>
            <w:r>
              <w:rPr>
                <w:spacing w:val="-4"/>
              </w:rPr>
              <w:t xml:space="preserve"> </w:t>
            </w:r>
            <w:r>
              <w:t>of</w:t>
            </w:r>
            <w:r>
              <w:rPr>
                <w:spacing w:val="-3"/>
              </w:rPr>
              <w:t xml:space="preserve"> </w:t>
            </w:r>
            <w:r>
              <w:t>Estates</w:t>
            </w:r>
            <w:r>
              <w:rPr>
                <w:spacing w:val="-5"/>
              </w:rPr>
              <w:t xml:space="preserve"> </w:t>
            </w:r>
            <w:r>
              <w:t xml:space="preserve">and </w:t>
            </w:r>
            <w:r>
              <w:rPr>
                <w:spacing w:val="-2"/>
              </w:rPr>
              <w:t>Facilities</w:t>
            </w:r>
          </w:p>
        </w:tc>
      </w:tr>
      <w:tr w:rsidR="00EE1E17" w14:paraId="0A64A44F" w14:textId="77777777">
        <w:trPr>
          <w:trHeight w:val="599"/>
        </w:trPr>
        <w:tc>
          <w:tcPr>
            <w:tcW w:w="2362" w:type="dxa"/>
          </w:tcPr>
          <w:p w14:paraId="0A64A44C" w14:textId="77777777" w:rsidR="00EE1E17" w:rsidRDefault="00320A11">
            <w:pPr>
              <w:pStyle w:val="TableParagraph"/>
              <w:spacing w:line="283" w:lineRule="exact"/>
              <w:ind w:left="107"/>
              <w:rPr>
                <w:b/>
              </w:rPr>
            </w:pPr>
            <w:r>
              <w:rPr>
                <w:b/>
              </w:rPr>
              <w:t>Job</w:t>
            </w:r>
            <w:r>
              <w:rPr>
                <w:b/>
                <w:spacing w:val="-1"/>
              </w:rPr>
              <w:t xml:space="preserve"> </w:t>
            </w:r>
            <w:r>
              <w:rPr>
                <w:b/>
              </w:rPr>
              <w:t xml:space="preserve">titles </w:t>
            </w:r>
            <w:r>
              <w:rPr>
                <w:b/>
                <w:spacing w:val="-2"/>
              </w:rPr>
              <w:t>reporting</w:t>
            </w:r>
          </w:p>
          <w:p w14:paraId="0A64A44D" w14:textId="77777777" w:rsidR="00EE1E17" w:rsidRDefault="00320A11">
            <w:pPr>
              <w:pStyle w:val="TableParagraph"/>
              <w:spacing w:line="296" w:lineRule="exact"/>
              <w:ind w:left="107"/>
              <w:rPr>
                <w:b/>
              </w:rPr>
            </w:pPr>
            <w:r>
              <w:rPr>
                <w:b/>
              </w:rPr>
              <w:t>to</w:t>
            </w:r>
            <w:r>
              <w:rPr>
                <w:b/>
                <w:spacing w:val="-3"/>
              </w:rPr>
              <w:t xml:space="preserve"> </w:t>
            </w:r>
            <w:r>
              <w:rPr>
                <w:b/>
              </w:rPr>
              <w:t>the</w:t>
            </w:r>
            <w:r>
              <w:rPr>
                <w:b/>
                <w:spacing w:val="-3"/>
              </w:rPr>
              <w:t xml:space="preserve"> </w:t>
            </w:r>
            <w:r>
              <w:rPr>
                <w:b/>
              </w:rPr>
              <w:t xml:space="preserve">post </w:t>
            </w:r>
            <w:r>
              <w:rPr>
                <w:b/>
                <w:spacing w:val="-2"/>
              </w:rPr>
              <w:t>holder:</w:t>
            </w:r>
          </w:p>
        </w:tc>
        <w:tc>
          <w:tcPr>
            <w:tcW w:w="6892" w:type="dxa"/>
          </w:tcPr>
          <w:p w14:paraId="0A64A44E" w14:textId="77777777" w:rsidR="00EE1E17" w:rsidRDefault="00320A11">
            <w:pPr>
              <w:pStyle w:val="TableParagraph"/>
              <w:spacing w:line="284" w:lineRule="exact"/>
              <w:ind w:left="107"/>
            </w:pPr>
            <w:r>
              <w:rPr>
                <w:spacing w:val="-4"/>
              </w:rPr>
              <w:t>None</w:t>
            </w:r>
          </w:p>
        </w:tc>
      </w:tr>
      <w:tr w:rsidR="00EE1E17" w14:paraId="0A64A453" w14:textId="77777777">
        <w:trPr>
          <w:trHeight w:val="600"/>
        </w:trPr>
        <w:tc>
          <w:tcPr>
            <w:tcW w:w="2362" w:type="dxa"/>
          </w:tcPr>
          <w:p w14:paraId="0A64A450" w14:textId="77777777" w:rsidR="00EE1E17" w:rsidRDefault="00320A11">
            <w:pPr>
              <w:pStyle w:val="TableParagraph"/>
              <w:spacing w:line="283" w:lineRule="exact"/>
              <w:ind w:left="107"/>
              <w:rPr>
                <w:b/>
              </w:rPr>
            </w:pPr>
            <w:r>
              <w:rPr>
                <w:b/>
              </w:rPr>
              <w:t>Date</w:t>
            </w:r>
            <w:r>
              <w:rPr>
                <w:b/>
                <w:spacing w:val="-4"/>
              </w:rPr>
              <w:t xml:space="preserve"> </w:t>
            </w:r>
            <w:r>
              <w:rPr>
                <w:b/>
              </w:rPr>
              <w:t>the</w:t>
            </w:r>
            <w:r>
              <w:rPr>
                <w:b/>
                <w:spacing w:val="-2"/>
              </w:rPr>
              <w:t xml:space="preserve"> </w:t>
            </w:r>
            <w:r>
              <w:rPr>
                <w:b/>
              </w:rPr>
              <w:t>role</w:t>
            </w:r>
            <w:r>
              <w:rPr>
                <w:b/>
                <w:spacing w:val="-1"/>
              </w:rPr>
              <w:t xml:space="preserve"> </w:t>
            </w:r>
            <w:r>
              <w:rPr>
                <w:b/>
                <w:spacing w:val="-2"/>
              </w:rPr>
              <w:t>profile</w:t>
            </w:r>
          </w:p>
          <w:p w14:paraId="0A64A451" w14:textId="77777777" w:rsidR="00EE1E17" w:rsidRDefault="00320A11">
            <w:pPr>
              <w:pStyle w:val="TableParagraph"/>
              <w:spacing w:line="296" w:lineRule="exact"/>
              <w:ind w:left="107"/>
              <w:rPr>
                <w:b/>
              </w:rPr>
            </w:pPr>
            <w:r>
              <w:rPr>
                <w:b/>
              </w:rPr>
              <w:t>was</w:t>
            </w:r>
            <w:r>
              <w:rPr>
                <w:b/>
                <w:spacing w:val="-2"/>
              </w:rPr>
              <w:t xml:space="preserve"> revised:</w:t>
            </w:r>
          </w:p>
        </w:tc>
        <w:tc>
          <w:tcPr>
            <w:tcW w:w="6892" w:type="dxa"/>
          </w:tcPr>
          <w:p w14:paraId="0A64A452" w14:textId="1E84AEE7" w:rsidR="00EE1E17" w:rsidRDefault="00112C94">
            <w:pPr>
              <w:pStyle w:val="TableParagraph"/>
              <w:spacing w:line="283" w:lineRule="exact"/>
              <w:ind w:left="107"/>
            </w:pPr>
            <w:r>
              <w:t>Dec</w:t>
            </w:r>
            <w:r w:rsidR="00E72958">
              <w:t xml:space="preserve"> </w:t>
            </w:r>
            <w:r w:rsidR="00320A11">
              <w:rPr>
                <w:spacing w:val="-4"/>
              </w:rPr>
              <w:t>202</w:t>
            </w:r>
            <w:r>
              <w:rPr>
                <w:spacing w:val="-4"/>
              </w:rPr>
              <w:t>5</w:t>
            </w:r>
          </w:p>
        </w:tc>
      </w:tr>
      <w:tr w:rsidR="00EE1E17" w14:paraId="0A64A458" w14:textId="77777777">
        <w:trPr>
          <w:trHeight w:val="1802"/>
        </w:trPr>
        <w:tc>
          <w:tcPr>
            <w:tcW w:w="9254" w:type="dxa"/>
            <w:gridSpan w:val="2"/>
          </w:tcPr>
          <w:p w14:paraId="60D58A93" w14:textId="77777777" w:rsidR="00907B09" w:rsidRDefault="00907B09" w:rsidP="00CF35C8">
            <w:pPr>
              <w:pStyle w:val="TableParagraph"/>
              <w:spacing w:before="1"/>
              <w:rPr>
                <w:b/>
              </w:rPr>
            </w:pPr>
          </w:p>
          <w:p w14:paraId="6EDA8CDE" w14:textId="17924108" w:rsidR="00E72958" w:rsidRDefault="00320A11" w:rsidP="00CF35C8">
            <w:pPr>
              <w:pStyle w:val="TableParagraph"/>
              <w:spacing w:before="1"/>
              <w:rPr>
                <w:b/>
                <w:spacing w:val="-2"/>
              </w:rPr>
            </w:pPr>
            <w:r>
              <w:rPr>
                <w:b/>
              </w:rPr>
              <w:t>JOB</w:t>
            </w:r>
            <w:r>
              <w:rPr>
                <w:b/>
                <w:spacing w:val="-2"/>
              </w:rPr>
              <w:t xml:space="preserve"> PURPOSE</w:t>
            </w:r>
            <w:r w:rsidR="00E72958">
              <w:rPr>
                <w:b/>
                <w:spacing w:val="-2"/>
              </w:rPr>
              <w:t>:</w:t>
            </w:r>
          </w:p>
          <w:p w14:paraId="79323E70" w14:textId="77777777" w:rsidR="00907B09" w:rsidRDefault="00907B09" w:rsidP="00907B09">
            <w:pPr>
              <w:pStyle w:val="TableParagraph"/>
              <w:spacing w:before="1"/>
            </w:pPr>
          </w:p>
          <w:p w14:paraId="49FDC453" w14:textId="77777777" w:rsidR="00EE1E17" w:rsidRDefault="00D24275" w:rsidP="00907B09">
            <w:pPr>
              <w:pStyle w:val="TableParagraph"/>
              <w:spacing w:before="1"/>
            </w:pPr>
            <w:r>
              <w:t xml:space="preserve">As a member of the Estates and Facilities Team - </w:t>
            </w:r>
            <w:r w:rsidR="00E72958" w:rsidRPr="00E72958">
              <w:t xml:space="preserve">Provide support through being responsible for under direction of the Line Managers </w:t>
            </w:r>
            <w:r>
              <w:t xml:space="preserve">for </w:t>
            </w:r>
            <w:r w:rsidR="00E72958" w:rsidRPr="00E72958">
              <w:t xml:space="preserve">the delivery of general fleet vehicle driving and fleet management </w:t>
            </w:r>
            <w:r w:rsidR="00E75943">
              <w:t xml:space="preserve">and general </w:t>
            </w:r>
            <w:r w:rsidR="00E72958" w:rsidRPr="00E72958">
              <w:t>duties in support of Integrate</w:t>
            </w:r>
            <w:r w:rsidR="000563D3">
              <w:t>d</w:t>
            </w:r>
            <w:r w:rsidR="00E72958" w:rsidRPr="00E72958">
              <w:t xml:space="preserve"> Care</w:t>
            </w:r>
            <w:r>
              <w:t xml:space="preserve"> </w:t>
            </w:r>
            <w:r w:rsidR="000563D3">
              <w:t>24 business</w:t>
            </w:r>
            <w:r w:rsidR="00E72958" w:rsidRPr="00E72958">
              <w:t>.</w:t>
            </w:r>
          </w:p>
          <w:p w14:paraId="6014A300" w14:textId="77777777" w:rsidR="00907B09" w:rsidRDefault="00907B09" w:rsidP="00907B09">
            <w:pPr>
              <w:pStyle w:val="TableParagraph"/>
              <w:spacing w:before="1"/>
            </w:pPr>
          </w:p>
          <w:p w14:paraId="206ADBD9" w14:textId="77777777" w:rsidR="00907B09" w:rsidRDefault="00907B09" w:rsidP="00907B09">
            <w:pPr>
              <w:pStyle w:val="TableParagraph"/>
              <w:spacing w:before="1"/>
            </w:pPr>
          </w:p>
          <w:p w14:paraId="717B848D" w14:textId="77777777" w:rsidR="00907B09" w:rsidRDefault="00907B09" w:rsidP="00907B09">
            <w:pPr>
              <w:pStyle w:val="TableParagraph"/>
              <w:spacing w:before="1"/>
            </w:pPr>
          </w:p>
          <w:p w14:paraId="4E6D419E" w14:textId="77777777" w:rsidR="00907B09" w:rsidRDefault="00907B09" w:rsidP="00907B09">
            <w:pPr>
              <w:pStyle w:val="TableParagraph"/>
              <w:spacing w:before="1"/>
            </w:pPr>
          </w:p>
          <w:p w14:paraId="2285832A" w14:textId="77777777" w:rsidR="00907B09" w:rsidRDefault="00907B09" w:rsidP="00907B09">
            <w:pPr>
              <w:pStyle w:val="TableParagraph"/>
              <w:spacing w:before="1"/>
            </w:pPr>
          </w:p>
          <w:p w14:paraId="314D456C" w14:textId="77777777" w:rsidR="00907B09" w:rsidRDefault="00907B09" w:rsidP="00907B09">
            <w:pPr>
              <w:pStyle w:val="TableParagraph"/>
              <w:spacing w:before="1"/>
            </w:pPr>
          </w:p>
          <w:p w14:paraId="7BE2525F" w14:textId="77777777" w:rsidR="00907B09" w:rsidRDefault="00907B09" w:rsidP="00907B09">
            <w:pPr>
              <w:pStyle w:val="TableParagraph"/>
              <w:spacing w:before="1"/>
            </w:pPr>
          </w:p>
          <w:p w14:paraId="065A0171" w14:textId="77777777" w:rsidR="00907B09" w:rsidRDefault="00907B09" w:rsidP="00907B09">
            <w:pPr>
              <w:pStyle w:val="TableParagraph"/>
              <w:spacing w:before="1"/>
            </w:pPr>
          </w:p>
          <w:p w14:paraId="081F5DD1" w14:textId="77777777" w:rsidR="00907B09" w:rsidRDefault="00907B09" w:rsidP="00907B09">
            <w:pPr>
              <w:pStyle w:val="TableParagraph"/>
              <w:spacing w:before="1"/>
            </w:pPr>
          </w:p>
          <w:p w14:paraId="6C638B22" w14:textId="77777777" w:rsidR="00907B09" w:rsidRDefault="00907B09" w:rsidP="00907B09">
            <w:pPr>
              <w:pStyle w:val="TableParagraph"/>
              <w:spacing w:before="1"/>
            </w:pPr>
          </w:p>
          <w:p w14:paraId="6AF82C55" w14:textId="77777777" w:rsidR="00907B09" w:rsidRDefault="00907B09" w:rsidP="00907B09">
            <w:pPr>
              <w:pStyle w:val="TableParagraph"/>
              <w:spacing w:before="1"/>
            </w:pPr>
          </w:p>
          <w:p w14:paraId="4A58FFCB" w14:textId="77777777" w:rsidR="00907B09" w:rsidRDefault="00907B09" w:rsidP="00907B09">
            <w:pPr>
              <w:pStyle w:val="TableParagraph"/>
              <w:spacing w:before="1"/>
            </w:pPr>
          </w:p>
          <w:p w14:paraId="3B39B44B" w14:textId="77777777" w:rsidR="00907B09" w:rsidRDefault="00907B09" w:rsidP="00907B09">
            <w:pPr>
              <w:pStyle w:val="TableParagraph"/>
              <w:spacing w:before="1"/>
            </w:pPr>
          </w:p>
          <w:p w14:paraId="6CF9A653" w14:textId="77777777" w:rsidR="00907B09" w:rsidRDefault="00907B09" w:rsidP="00907B09">
            <w:pPr>
              <w:pStyle w:val="TableParagraph"/>
              <w:spacing w:before="1"/>
            </w:pPr>
          </w:p>
          <w:p w14:paraId="71F42D1D" w14:textId="77777777" w:rsidR="00907B09" w:rsidRDefault="00907B09" w:rsidP="00907B09">
            <w:pPr>
              <w:pStyle w:val="TableParagraph"/>
              <w:spacing w:before="1"/>
            </w:pPr>
          </w:p>
          <w:p w14:paraId="5193B2B8" w14:textId="77777777" w:rsidR="00907B09" w:rsidRDefault="00907B09" w:rsidP="00907B09">
            <w:pPr>
              <w:pStyle w:val="TableParagraph"/>
              <w:spacing w:before="1"/>
            </w:pPr>
          </w:p>
          <w:p w14:paraId="5E02ABF6" w14:textId="77777777" w:rsidR="00907B09" w:rsidRDefault="00907B09" w:rsidP="00907B09">
            <w:pPr>
              <w:pStyle w:val="TableParagraph"/>
              <w:spacing w:before="1"/>
            </w:pPr>
          </w:p>
          <w:p w14:paraId="3C0CD0C3" w14:textId="77777777" w:rsidR="00907B09" w:rsidRDefault="00907B09" w:rsidP="00907B09">
            <w:pPr>
              <w:pStyle w:val="TableParagraph"/>
              <w:spacing w:before="1"/>
            </w:pPr>
          </w:p>
          <w:p w14:paraId="0133FBFC" w14:textId="77777777" w:rsidR="00907B09" w:rsidRDefault="00907B09" w:rsidP="00907B09">
            <w:pPr>
              <w:pStyle w:val="TableParagraph"/>
              <w:spacing w:before="1"/>
            </w:pPr>
          </w:p>
          <w:p w14:paraId="1214DB61" w14:textId="77777777" w:rsidR="00907B09" w:rsidRDefault="00907B09" w:rsidP="00907B09">
            <w:pPr>
              <w:pStyle w:val="TableParagraph"/>
              <w:spacing w:before="1"/>
            </w:pPr>
          </w:p>
          <w:p w14:paraId="7F62565A" w14:textId="77777777" w:rsidR="00907B09" w:rsidRDefault="00907B09" w:rsidP="00907B09">
            <w:pPr>
              <w:pStyle w:val="TableParagraph"/>
              <w:spacing w:before="1"/>
            </w:pPr>
          </w:p>
          <w:p w14:paraId="288B2B15" w14:textId="77777777" w:rsidR="00907B09" w:rsidRDefault="00907B09" w:rsidP="00907B09">
            <w:pPr>
              <w:pStyle w:val="TableParagraph"/>
              <w:spacing w:before="1"/>
            </w:pPr>
          </w:p>
          <w:p w14:paraId="74A4A31D" w14:textId="77777777" w:rsidR="00907B09" w:rsidRDefault="00907B09" w:rsidP="00907B09">
            <w:pPr>
              <w:pStyle w:val="TableParagraph"/>
              <w:spacing w:before="1"/>
            </w:pPr>
          </w:p>
          <w:p w14:paraId="0A64A457" w14:textId="4A88B270" w:rsidR="00907B09" w:rsidRDefault="00907B09" w:rsidP="00907B09">
            <w:pPr>
              <w:pStyle w:val="TableParagraph"/>
              <w:spacing w:before="1"/>
            </w:pPr>
          </w:p>
        </w:tc>
      </w:tr>
      <w:tr w:rsidR="00EE1E17" w14:paraId="0A64A468" w14:textId="77777777">
        <w:trPr>
          <w:trHeight w:val="7802"/>
        </w:trPr>
        <w:tc>
          <w:tcPr>
            <w:tcW w:w="9254" w:type="dxa"/>
            <w:gridSpan w:val="2"/>
          </w:tcPr>
          <w:p w14:paraId="0A64A45B" w14:textId="11437C54" w:rsidR="00EE1E17" w:rsidRPr="000E18D5" w:rsidRDefault="00320A11" w:rsidP="00CF35C8">
            <w:pPr>
              <w:pStyle w:val="TableParagraph"/>
              <w:rPr>
                <w:b/>
              </w:rPr>
            </w:pPr>
            <w:r>
              <w:rPr>
                <w:b/>
              </w:rPr>
              <w:lastRenderedPageBreak/>
              <w:t>KEY</w:t>
            </w:r>
            <w:r>
              <w:rPr>
                <w:b/>
                <w:spacing w:val="-5"/>
              </w:rPr>
              <w:t xml:space="preserve"> </w:t>
            </w:r>
            <w:r>
              <w:rPr>
                <w:b/>
              </w:rPr>
              <w:t>RESPONSIBILITES</w:t>
            </w:r>
            <w:r>
              <w:rPr>
                <w:b/>
                <w:spacing w:val="-6"/>
              </w:rPr>
              <w:t xml:space="preserve"> </w:t>
            </w:r>
            <w:r>
              <w:rPr>
                <w:b/>
              </w:rPr>
              <w:t>AND</w:t>
            </w:r>
            <w:r>
              <w:rPr>
                <w:b/>
                <w:spacing w:val="-4"/>
              </w:rPr>
              <w:t xml:space="preserve"> </w:t>
            </w:r>
            <w:r>
              <w:rPr>
                <w:b/>
                <w:spacing w:val="-2"/>
              </w:rPr>
              <w:t>ACCOUNTABILITIES</w:t>
            </w:r>
          </w:p>
          <w:p w14:paraId="18FD8DE8" w14:textId="77777777" w:rsidR="00E72958" w:rsidRDefault="00E72958" w:rsidP="00E72958">
            <w:pPr>
              <w:pStyle w:val="ListParagraph"/>
            </w:pPr>
          </w:p>
          <w:p w14:paraId="44A5675E" w14:textId="16C34EE4" w:rsidR="00E72958" w:rsidRDefault="00E72958">
            <w:pPr>
              <w:pStyle w:val="TableParagraph"/>
              <w:numPr>
                <w:ilvl w:val="0"/>
                <w:numId w:val="2"/>
              </w:numPr>
              <w:tabs>
                <w:tab w:val="left" w:pos="827"/>
              </w:tabs>
              <w:ind w:right="127"/>
            </w:pPr>
            <w:r w:rsidRPr="00B07EF1">
              <w:rPr>
                <w:b/>
                <w:bCs/>
              </w:rPr>
              <w:t>Routinely:</w:t>
            </w:r>
            <w:r w:rsidRPr="00E72958">
              <w:t xml:space="preserve"> </w:t>
            </w:r>
            <w:r>
              <w:t xml:space="preserve">Carryout as directed driving tasks in support of IC24 </w:t>
            </w:r>
            <w:r w:rsidR="0056239A">
              <w:t>business</w:t>
            </w:r>
            <w:r>
              <w:t xml:space="preserve"> </w:t>
            </w:r>
            <w:r w:rsidR="000E18D5">
              <w:t xml:space="preserve">whilst </w:t>
            </w:r>
            <w:r>
              <w:t xml:space="preserve">using </w:t>
            </w:r>
            <w:r w:rsidR="000E18D5">
              <w:t xml:space="preserve">IC24 </w:t>
            </w:r>
            <w:r w:rsidR="00B070E9">
              <w:t xml:space="preserve">Fleet </w:t>
            </w:r>
            <w:r>
              <w:t xml:space="preserve">cars and van </w:t>
            </w:r>
            <w:r w:rsidR="00B070E9">
              <w:t xml:space="preserve">- </w:t>
            </w:r>
            <w:r>
              <w:t>(</w:t>
            </w:r>
            <w:r w:rsidR="00B070E9">
              <w:t xml:space="preserve">Fleet = </w:t>
            </w:r>
            <w:r w:rsidR="00C56B2C">
              <w:t>Car’s</w:t>
            </w:r>
            <w:r w:rsidR="00B070E9">
              <w:t xml:space="preserve"> hybrid petrol </w:t>
            </w:r>
            <w:r>
              <w:t xml:space="preserve">automatic, </w:t>
            </w:r>
            <w:r w:rsidR="00B070E9">
              <w:t xml:space="preserve">diesel </w:t>
            </w:r>
            <w:r>
              <w:t xml:space="preserve">manual and </w:t>
            </w:r>
            <w:r w:rsidR="00497C47">
              <w:t xml:space="preserve">on occasions </w:t>
            </w:r>
            <w:r w:rsidR="00112C94">
              <w:t xml:space="preserve">hire </w:t>
            </w:r>
            <w:r w:rsidR="00B070E9">
              <w:t>Van</w:t>
            </w:r>
            <w:r w:rsidR="00112C94">
              <w:t>s</w:t>
            </w:r>
            <w:r w:rsidR="00B070E9">
              <w:t>)</w:t>
            </w:r>
            <w:r w:rsidR="00137867">
              <w:t xml:space="preserve"> in support of the IC24 </w:t>
            </w:r>
            <w:r w:rsidR="00D96D69">
              <w:t>vehicle</w:t>
            </w:r>
            <w:r w:rsidR="00137867">
              <w:t xml:space="preserve"> fleet across the IC24 area of operations</w:t>
            </w:r>
          </w:p>
          <w:p w14:paraId="187B50CD" w14:textId="77777777" w:rsidR="00E72958" w:rsidRDefault="00E72958" w:rsidP="00E72958">
            <w:pPr>
              <w:pStyle w:val="ListParagraph"/>
            </w:pPr>
          </w:p>
          <w:p w14:paraId="59139FD1" w14:textId="5103C4AE" w:rsidR="00B07EF1" w:rsidRDefault="00E72958">
            <w:pPr>
              <w:pStyle w:val="TableParagraph"/>
              <w:numPr>
                <w:ilvl w:val="0"/>
                <w:numId w:val="2"/>
              </w:numPr>
              <w:tabs>
                <w:tab w:val="left" w:pos="827"/>
              </w:tabs>
              <w:ind w:right="127"/>
            </w:pPr>
            <w:r w:rsidRPr="00B07EF1">
              <w:rPr>
                <w:b/>
                <w:bCs/>
              </w:rPr>
              <w:t>Routinely:</w:t>
            </w:r>
            <w:r>
              <w:t xml:space="preserve"> Carry out </w:t>
            </w:r>
            <w:r w:rsidR="00B07EF1">
              <w:t xml:space="preserve">general </w:t>
            </w:r>
            <w:r>
              <w:t xml:space="preserve">vehicle maintenance </w:t>
            </w:r>
            <w:r w:rsidR="00B07EF1">
              <w:t xml:space="preserve">checks, reporting vehicle faults </w:t>
            </w:r>
            <w:r>
              <w:t xml:space="preserve">and general support </w:t>
            </w:r>
            <w:r w:rsidR="00B07EF1">
              <w:t>tasks</w:t>
            </w:r>
            <w:r>
              <w:t xml:space="preserve"> which would include </w:t>
            </w:r>
            <w:r w:rsidR="00B07EF1">
              <w:t>ensuring</w:t>
            </w:r>
            <w:r>
              <w:t xml:space="preserve"> the </w:t>
            </w:r>
            <w:r w:rsidR="00B07EF1">
              <w:t>vehicle</w:t>
            </w:r>
            <w:r>
              <w:t xml:space="preserve"> checks are completed,</w:t>
            </w:r>
            <w:r w:rsidR="00B07EF1">
              <w:t xml:space="preserve"> report faults/issues with the vehicles, checking and ensuring oil, washer</w:t>
            </w:r>
            <w:r w:rsidR="000E18D5">
              <w:t>, tyre conditions,</w:t>
            </w:r>
            <w:r w:rsidR="00B07EF1">
              <w:t xml:space="preserve"> fluid and tyre pressure levels are correct, fueling of vehicles, transport of vehicles to and from garages for serving and repairs.</w:t>
            </w:r>
            <w:r w:rsidR="00E75943">
              <w:t xml:space="preserve"> Vehicles are washed and valeted and prepared to support IC24 operations.</w:t>
            </w:r>
          </w:p>
          <w:p w14:paraId="60E6FF2C" w14:textId="77777777" w:rsidR="00B07EF1" w:rsidRDefault="00B07EF1" w:rsidP="00B07EF1">
            <w:pPr>
              <w:pStyle w:val="ListParagraph"/>
            </w:pPr>
          </w:p>
          <w:p w14:paraId="0A64A45C" w14:textId="150797CB" w:rsidR="00EE1E17" w:rsidRDefault="00B07EF1">
            <w:pPr>
              <w:pStyle w:val="TableParagraph"/>
              <w:numPr>
                <w:ilvl w:val="0"/>
                <w:numId w:val="2"/>
              </w:numPr>
              <w:tabs>
                <w:tab w:val="left" w:pos="827"/>
              </w:tabs>
              <w:ind w:right="127"/>
            </w:pPr>
            <w:r w:rsidRPr="00B07EF1">
              <w:rPr>
                <w:b/>
                <w:bCs/>
              </w:rPr>
              <w:t>Routinely:</w:t>
            </w:r>
            <w:r>
              <w:t xml:space="preserve"> As directed by the Line manager and or the Facilities Administrators assist in the capture of fleet management vehicle information and reports. </w:t>
            </w:r>
          </w:p>
          <w:p w14:paraId="0A64A45F" w14:textId="77777777" w:rsidR="00EE1E17" w:rsidRDefault="00EE1E17">
            <w:pPr>
              <w:pStyle w:val="TableParagraph"/>
              <w:spacing w:before="47"/>
              <w:rPr>
                <w:rFonts w:ascii="Times New Roman"/>
              </w:rPr>
            </w:pPr>
          </w:p>
          <w:p w14:paraId="14316663" w14:textId="77777777" w:rsidR="000E18D5" w:rsidRDefault="00B07EF1" w:rsidP="000E18D5">
            <w:pPr>
              <w:pStyle w:val="TableParagraph"/>
              <w:numPr>
                <w:ilvl w:val="0"/>
                <w:numId w:val="2"/>
              </w:numPr>
              <w:tabs>
                <w:tab w:val="left" w:pos="827"/>
              </w:tabs>
              <w:ind w:right="562"/>
            </w:pPr>
            <w:r w:rsidRPr="000E18D5">
              <w:rPr>
                <w:b/>
                <w:bCs/>
              </w:rPr>
              <w:t>Routinely:</w:t>
            </w:r>
            <w:r>
              <w:t xml:space="preserve"> Carry out delivery and collection of IC24 property to designated sites or address within the IC24 areas of business or homeworker locations. Which would include the loading, unloading, lifting and where required carrying of items within limits and with where required the use of lifting or trolley to move the items.</w:t>
            </w:r>
          </w:p>
          <w:p w14:paraId="074F8A58" w14:textId="77777777" w:rsidR="00E75943" w:rsidRDefault="00E75943" w:rsidP="00E75943">
            <w:pPr>
              <w:pStyle w:val="ListParagraph"/>
            </w:pPr>
          </w:p>
          <w:p w14:paraId="18351984" w14:textId="4FCE7935" w:rsidR="00E75943" w:rsidRDefault="00E75943" w:rsidP="00E75943">
            <w:pPr>
              <w:pStyle w:val="TableParagraph"/>
              <w:numPr>
                <w:ilvl w:val="0"/>
                <w:numId w:val="2"/>
              </w:numPr>
              <w:tabs>
                <w:tab w:val="left" w:pos="827"/>
              </w:tabs>
              <w:ind w:right="562"/>
            </w:pPr>
            <w:r w:rsidRPr="00E75943">
              <w:rPr>
                <w:b/>
                <w:bCs/>
              </w:rPr>
              <w:t>Routinely:</w:t>
            </w:r>
            <w:r>
              <w:t xml:space="preserve"> Carry out building management checks as directed by the line manager </w:t>
            </w:r>
            <w:r w:rsidR="00137867">
              <w:t>such as fire alarm checks.</w:t>
            </w:r>
          </w:p>
          <w:p w14:paraId="30DC5971" w14:textId="77777777" w:rsidR="000E18D5" w:rsidRDefault="000E18D5" w:rsidP="000E18D5">
            <w:pPr>
              <w:pStyle w:val="ListParagraph"/>
            </w:pPr>
          </w:p>
          <w:p w14:paraId="01156927" w14:textId="480D7E0E" w:rsidR="000E18D5" w:rsidRPr="000E18D5" w:rsidRDefault="000E18D5" w:rsidP="000E18D5">
            <w:pPr>
              <w:pStyle w:val="TableParagraph"/>
              <w:numPr>
                <w:ilvl w:val="0"/>
                <w:numId w:val="2"/>
              </w:numPr>
              <w:ind w:right="562"/>
            </w:pPr>
            <w:r w:rsidRPr="000E18D5">
              <w:rPr>
                <w:b/>
                <w:bCs/>
              </w:rPr>
              <w:t>Routinely</w:t>
            </w:r>
            <w:r w:rsidR="00BB6542" w:rsidRPr="000E18D5">
              <w:rPr>
                <w:b/>
                <w:bCs/>
              </w:rPr>
              <w:t>:</w:t>
            </w:r>
            <w:r w:rsidR="00BB6542" w:rsidRPr="000E18D5">
              <w:t xml:space="preserve"> Conduct</w:t>
            </w:r>
            <w:r w:rsidRPr="000E18D5">
              <w:t xml:space="preserve"> general duties in line with a daily weekly schedule tasks</w:t>
            </w:r>
            <w:r w:rsidR="00BB6542">
              <w:t xml:space="preserve"> as directed </w:t>
            </w:r>
          </w:p>
          <w:p w14:paraId="67C59C56" w14:textId="77777777" w:rsidR="000E18D5" w:rsidRDefault="000E18D5" w:rsidP="000E18D5">
            <w:pPr>
              <w:pStyle w:val="TableParagraph"/>
              <w:tabs>
                <w:tab w:val="left" w:pos="827"/>
              </w:tabs>
              <w:ind w:right="562"/>
            </w:pPr>
          </w:p>
          <w:p w14:paraId="294291EE" w14:textId="1B84B5CC" w:rsidR="00137867" w:rsidRDefault="00B07EF1" w:rsidP="00137867">
            <w:pPr>
              <w:pStyle w:val="TableParagraph"/>
              <w:numPr>
                <w:ilvl w:val="0"/>
                <w:numId w:val="2"/>
              </w:numPr>
              <w:tabs>
                <w:tab w:val="left" w:pos="827"/>
              </w:tabs>
              <w:ind w:right="562"/>
            </w:pPr>
            <w:r w:rsidRPr="000E18D5">
              <w:rPr>
                <w:b/>
                <w:bCs/>
              </w:rPr>
              <w:t>Routinely:</w:t>
            </w:r>
            <w:r>
              <w:t xml:space="preserve"> Work on own </w:t>
            </w:r>
            <w:r w:rsidR="000E18D5">
              <w:t>initiative</w:t>
            </w:r>
            <w:r>
              <w:t xml:space="preserve"> and with other members of the IC24 Estates &amp; Facilities </w:t>
            </w:r>
            <w:r w:rsidR="00E75943">
              <w:t xml:space="preserve">team </w:t>
            </w:r>
            <w:r>
              <w:t xml:space="preserve">or other IC24 </w:t>
            </w:r>
            <w:r w:rsidR="000E18D5">
              <w:t>colleagues in support of tasks</w:t>
            </w:r>
            <w:r>
              <w:t xml:space="preserve"> relevant </w:t>
            </w:r>
            <w:r w:rsidR="000E18D5">
              <w:t xml:space="preserve">to </w:t>
            </w:r>
            <w:r>
              <w:t>role and responsibilities of the post.</w:t>
            </w:r>
          </w:p>
          <w:p w14:paraId="1FB78205" w14:textId="77777777" w:rsidR="00B07EF1" w:rsidRDefault="00B07EF1" w:rsidP="00B07EF1">
            <w:pPr>
              <w:pStyle w:val="TableParagraph"/>
              <w:tabs>
                <w:tab w:val="left" w:pos="827"/>
              </w:tabs>
              <w:ind w:right="582"/>
            </w:pPr>
          </w:p>
          <w:p w14:paraId="30D713C0" w14:textId="77777777" w:rsidR="00EE1E17" w:rsidRDefault="000E18D5">
            <w:pPr>
              <w:pStyle w:val="TableParagraph"/>
              <w:numPr>
                <w:ilvl w:val="0"/>
                <w:numId w:val="2"/>
              </w:numPr>
              <w:tabs>
                <w:tab w:val="left" w:pos="827"/>
              </w:tabs>
              <w:ind w:right="417"/>
            </w:pPr>
            <w:r w:rsidRPr="000E18D5">
              <w:rPr>
                <w:b/>
                <w:bCs/>
              </w:rPr>
              <w:t>Occasionally:</w:t>
            </w:r>
            <w:r>
              <w:t xml:space="preserve"> Undertake as directed general duty tasks as within experience and capabilities as directed by the Line Management.</w:t>
            </w:r>
          </w:p>
          <w:p w14:paraId="4C068A63" w14:textId="77777777" w:rsidR="00137867" w:rsidRDefault="00137867" w:rsidP="00137867">
            <w:pPr>
              <w:pStyle w:val="ListParagraph"/>
            </w:pPr>
          </w:p>
          <w:p w14:paraId="07CC8492" w14:textId="30F77B7B" w:rsidR="00137867" w:rsidRDefault="00137867">
            <w:pPr>
              <w:pStyle w:val="TableParagraph"/>
              <w:numPr>
                <w:ilvl w:val="0"/>
                <w:numId w:val="2"/>
              </w:numPr>
              <w:tabs>
                <w:tab w:val="left" w:pos="827"/>
              </w:tabs>
              <w:ind w:right="417"/>
            </w:pPr>
            <w:r w:rsidRPr="00137867">
              <w:rPr>
                <w:b/>
                <w:bCs/>
              </w:rPr>
              <w:t>Occasionally:</w:t>
            </w:r>
            <w:r>
              <w:t xml:space="preserve"> Undertake minor works such as furniture assembly and or </w:t>
            </w:r>
            <w:r w:rsidR="00BB6542">
              <w:t>low-level</w:t>
            </w:r>
            <w:r>
              <w:t xml:space="preserve"> maintenance tasks within capabilities and experience</w:t>
            </w:r>
          </w:p>
          <w:p w14:paraId="6822B114" w14:textId="77777777" w:rsidR="00137867" w:rsidRDefault="00137867" w:rsidP="00137867">
            <w:pPr>
              <w:pStyle w:val="ListParagraph"/>
            </w:pPr>
          </w:p>
          <w:p w14:paraId="29060CB8" w14:textId="0BD408BF" w:rsidR="00137867" w:rsidRDefault="00137867">
            <w:pPr>
              <w:pStyle w:val="TableParagraph"/>
              <w:numPr>
                <w:ilvl w:val="0"/>
                <w:numId w:val="2"/>
              </w:numPr>
              <w:tabs>
                <w:tab w:val="left" w:pos="827"/>
              </w:tabs>
              <w:ind w:right="417"/>
            </w:pPr>
            <w:r w:rsidRPr="00137867">
              <w:rPr>
                <w:b/>
                <w:bCs/>
              </w:rPr>
              <w:t>Occasionally:</w:t>
            </w:r>
            <w:r>
              <w:t xml:space="preserve"> Liaise and communicate with contractors on site to ensure that controls are correctly controlled regarding access, loading, offloading and parking</w:t>
            </w:r>
          </w:p>
          <w:p w14:paraId="461D8098" w14:textId="77777777" w:rsidR="00B070E9" w:rsidRDefault="00B070E9" w:rsidP="00B070E9">
            <w:pPr>
              <w:pStyle w:val="ListParagraph"/>
            </w:pPr>
          </w:p>
          <w:p w14:paraId="62CF95F0" w14:textId="6DE9E031" w:rsidR="00B070E9" w:rsidRDefault="00B95292" w:rsidP="00C56B2C">
            <w:pPr>
              <w:pStyle w:val="ListParagraph"/>
              <w:numPr>
                <w:ilvl w:val="0"/>
                <w:numId w:val="2"/>
              </w:numPr>
            </w:pPr>
            <w:r>
              <w:rPr>
                <w:b/>
                <w:bCs/>
              </w:rPr>
              <w:t>Possible</w:t>
            </w:r>
            <w:r w:rsidR="00B070E9" w:rsidRPr="00B070E9">
              <w:rPr>
                <w:b/>
                <w:bCs/>
              </w:rPr>
              <w:t>:</w:t>
            </w:r>
            <w:r>
              <w:t xml:space="preserve"> </w:t>
            </w:r>
            <w:r w:rsidR="00B1249E">
              <w:t>On occasions if required t</w:t>
            </w:r>
            <w:r w:rsidR="00B070E9" w:rsidRPr="00B070E9">
              <w:t xml:space="preserve">ravel and stay overnight at IC24 </w:t>
            </w:r>
            <w:r w:rsidR="00137867" w:rsidRPr="00B070E9">
              <w:t>site’s</w:t>
            </w:r>
            <w:r w:rsidR="00B070E9" w:rsidRPr="00B070E9">
              <w:t xml:space="preserve"> </w:t>
            </w:r>
            <w:r w:rsidR="00B070E9">
              <w:t xml:space="preserve">locations (Hotel) </w:t>
            </w:r>
            <w:r w:rsidR="00B070E9" w:rsidRPr="00B070E9">
              <w:t>in line with the role and responsibilities of this position in the execution of duties and to comp</w:t>
            </w:r>
            <w:r w:rsidR="00B070E9">
              <w:t>l</w:t>
            </w:r>
            <w:r w:rsidR="00B070E9" w:rsidRPr="00B070E9">
              <w:t>ete tasks</w:t>
            </w:r>
            <w:r w:rsidR="00B070E9">
              <w:t xml:space="preserve"> as directed</w:t>
            </w:r>
            <w:r w:rsidR="00B070E9" w:rsidRPr="00B070E9">
              <w:t>.</w:t>
            </w:r>
          </w:p>
          <w:p w14:paraId="50B81458" w14:textId="77777777" w:rsidR="00E75943" w:rsidRDefault="00E75943" w:rsidP="00E75943">
            <w:pPr>
              <w:pStyle w:val="ListParagraph"/>
            </w:pPr>
          </w:p>
          <w:p w14:paraId="0860A574" w14:textId="77777777" w:rsidR="00E75943" w:rsidRDefault="00E75943" w:rsidP="00C56B2C">
            <w:pPr>
              <w:pStyle w:val="ListParagraph"/>
              <w:numPr>
                <w:ilvl w:val="0"/>
                <w:numId w:val="2"/>
              </w:numPr>
            </w:pPr>
            <w:r w:rsidRPr="00E75943">
              <w:rPr>
                <w:b/>
                <w:bCs/>
              </w:rPr>
              <w:t>As required:</w:t>
            </w:r>
            <w:r>
              <w:t xml:space="preserve"> Undertake training in relation to the job role and or IC24 mandatory training </w:t>
            </w:r>
          </w:p>
          <w:p w14:paraId="7EB80138" w14:textId="77777777" w:rsidR="00E75943" w:rsidRDefault="00E75943" w:rsidP="00E75943">
            <w:pPr>
              <w:pStyle w:val="ListParagraph"/>
            </w:pPr>
          </w:p>
          <w:p w14:paraId="13D27356" w14:textId="5FC4A348" w:rsidR="00E75943" w:rsidRDefault="00E75943" w:rsidP="00C56B2C">
            <w:pPr>
              <w:pStyle w:val="ListParagraph"/>
              <w:numPr>
                <w:ilvl w:val="0"/>
                <w:numId w:val="2"/>
              </w:numPr>
            </w:pPr>
            <w:r w:rsidRPr="00137867">
              <w:rPr>
                <w:b/>
                <w:bCs/>
              </w:rPr>
              <w:t>Always:</w:t>
            </w:r>
            <w:r>
              <w:t xml:space="preserve"> En</w:t>
            </w:r>
            <w:r w:rsidR="00137867">
              <w:t>s</w:t>
            </w:r>
            <w:r>
              <w:t xml:space="preserve">ure </w:t>
            </w:r>
            <w:r w:rsidR="00137867">
              <w:t xml:space="preserve">your </w:t>
            </w:r>
            <w:r>
              <w:t xml:space="preserve">personal </w:t>
            </w:r>
            <w:r w:rsidR="00137867">
              <w:t xml:space="preserve">safety </w:t>
            </w:r>
            <w:r>
              <w:t xml:space="preserve">and the safety of others </w:t>
            </w:r>
            <w:r w:rsidR="00137867">
              <w:t>in</w:t>
            </w:r>
            <w:r>
              <w:t xml:space="preserve"> the workplace by u</w:t>
            </w:r>
            <w:r w:rsidRPr="00E75943">
              <w:t>nderstand</w:t>
            </w:r>
            <w:r>
              <w:t>ing and abiding with</w:t>
            </w:r>
            <w:r w:rsidRPr="00E75943">
              <w:t xml:space="preserve"> the Health and Safety responsibilities within </w:t>
            </w:r>
            <w:r>
              <w:t>the</w:t>
            </w:r>
            <w:r w:rsidRPr="00E75943">
              <w:t xml:space="preserve"> workplace</w:t>
            </w:r>
            <w:r w:rsidR="00137867">
              <w:t xml:space="preserve"> and IC24 safety policies</w:t>
            </w:r>
            <w:r w:rsidRPr="00E75943">
              <w:t xml:space="preserve"> ensuring H&amp;S policies and procedures are adhered to when undertaking </w:t>
            </w:r>
            <w:r w:rsidR="00137867">
              <w:t>work</w:t>
            </w:r>
            <w:r w:rsidRPr="00E75943">
              <w:t>.</w:t>
            </w:r>
          </w:p>
          <w:p w14:paraId="0B9F6344" w14:textId="77777777" w:rsidR="00E75943" w:rsidRDefault="00E75943" w:rsidP="00E75943">
            <w:pPr>
              <w:pStyle w:val="ListParagraph"/>
            </w:pPr>
          </w:p>
          <w:p w14:paraId="0A64A467" w14:textId="05F28AC4" w:rsidR="00E75943" w:rsidRDefault="00E75943" w:rsidP="00C56B2C">
            <w:pPr>
              <w:pStyle w:val="ListParagraph"/>
              <w:numPr>
                <w:ilvl w:val="0"/>
                <w:numId w:val="2"/>
              </w:numPr>
            </w:pPr>
            <w:r w:rsidRPr="00137867">
              <w:rPr>
                <w:b/>
                <w:bCs/>
              </w:rPr>
              <w:t>A</w:t>
            </w:r>
            <w:r w:rsidR="00137867">
              <w:rPr>
                <w:b/>
                <w:bCs/>
              </w:rPr>
              <w:t>lways</w:t>
            </w:r>
            <w:r w:rsidRPr="00137867">
              <w:rPr>
                <w:b/>
                <w:bCs/>
              </w:rPr>
              <w:t>:</w:t>
            </w:r>
            <w:r>
              <w:t xml:space="preserve"> Work within risk </w:t>
            </w:r>
            <w:r w:rsidR="00137867">
              <w:t>assessments</w:t>
            </w:r>
            <w:r>
              <w:t xml:space="preserve"> and method statement</w:t>
            </w:r>
            <w:r w:rsidR="00137867">
              <w:t>s (RAMS)</w:t>
            </w:r>
            <w:r>
              <w:t xml:space="preserve"> protocols to ensure </w:t>
            </w:r>
            <w:r w:rsidR="00137867">
              <w:t>personal safety and safety of others and that all work is completed against the method of works / safe systems of works appropriate to the respective work task.</w:t>
            </w:r>
          </w:p>
        </w:tc>
      </w:tr>
    </w:tbl>
    <w:p w14:paraId="0A64A469" w14:textId="77777777" w:rsidR="00EE1E17" w:rsidRDefault="00EE1E17">
      <w:pPr>
        <w:sectPr w:rsidR="00EE1E17">
          <w:headerReference w:type="even" r:id="rId7"/>
          <w:headerReference w:type="default" r:id="rId8"/>
          <w:footerReference w:type="default" r:id="rId9"/>
          <w:type w:val="continuous"/>
          <w:pgSz w:w="11910" w:h="16840"/>
          <w:pgMar w:top="1900" w:right="1100" w:bottom="1220" w:left="1340" w:header="704" w:footer="1024"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E1E17" w14:paraId="0A64A473" w14:textId="77777777" w:rsidTr="00D96D69">
        <w:trPr>
          <w:trHeight w:val="1550"/>
        </w:trPr>
        <w:tc>
          <w:tcPr>
            <w:tcW w:w="9254" w:type="dxa"/>
          </w:tcPr>
          <w:p w14:paraId="0A64A471" w14:textId="77777777" w:rsidR="00EE1E17" w:rsidRDefault="00EE1E17">
            <w:pPr>
              <w:pStyle w:val="TableParagraph"/>
              <w:spacing w:before="47"/>
              <w:rPr>
                <w:rFonts w:ascii="Times New Roman"/>
              </w:rPr>
            </w:pPr>
          </w:p>
          <w:p w14:paraId="0A64A472" w14:textId="54F14EA5" w:rsidR="00D96D69" w:rsidRPr="00D96D69" w:rsidRDefault="00320A11" w:rsidP="00D96D69">
            <w:pPr>
              <w:pStyle w:val="TableParagraph"/>
              <w:numPr>
                <w:ilvl w:val="0"/>
                <w:numId w:val="1"/>
              </w:numPr>
              <w:tabs>
                <w:tab w:val="left" w:pos="827"/>
              </w:tabs>
              <w:ind w:right="418"/>
            </w:pPr>
            <w:r>
              <w:t>Understand</w:t>
            </w:r>
            <w:r>
              <w:rPr>
                <w:spacing w:val="-5"/>
              </w:rPr>
              <w:t xml:space="preserve"> </w:t>
            </w:r>
            <w:r>
              <w:t>the</w:t>
            </w:r>
            <w:r>
              <w:rPr>
                <w:spacing w:val="-5"/>
              </w:rPr>
              <w:t xml:space="preserve"> </w:t>
            </w:r>
            <w:r>
              <w:t>Health</w:t>
            </w:r>
            <w:r>
              <w:rPr>
                <w:spacing w:val="-4"/>
              </w:rPr>
              <w:t xml:space="preserve"> </w:t>
            </w:r>
            <w:r>
              <w:t>and</w:t>
            </w:r>
            <w:r>
              <w:rPr>
                <w:spacing w:val="-3"/>
              </w:rPr>
              <w:t xml:space="preserve"> </w:t>
            </w:r>
            <w:r>
              <w:t>Safety</w:t>
            </w:r>
            <w:r>
              <w:rPr>
                <w:spacing w:val="-6"/>
              </w:rPr>
              <w:t xml:space="preserve"> </w:t>
            </w:r>
            <w:r>
              <w:t>responsibilities</w:t>
            </w:r>
            <w:r>
              <w:rPr>
                <w:spacing w:val="-4"/>
              </w:rPr>
              <w:t xml:space="preserve"> </w:t>
            </w:r>
            <w:r>
              <w:t>within</w:t>
            </w:r>
            <w:r>
              <w:rPr>
                <w:spacing w:val="-4"/>
              </w:rPr>
              <w:t xml:space="preserve"> </w:t>
            </w:r>
            <w:r>
              <w:t>our</w:t>
            </w:r>
            <w:r>
              <w:rPr>
                <w:spacing w:val="-5"/>
              </w:rPr>
              <w:t xml:space="preserve"> </w:t>
            </w:r>
            <w:r>
              <w:t>workplaces</w:t>
            </w:r>
            <w:r>
              <w:rPr>
                <w:spacing w:val="-5"/>
              </w:rPr>
              <w:t xml:space="preserve"> </w:t>
            </w:r>
            <w:r>
              <w:t>ensuring H&amp;S policies and procedures are adhered to when undertaking tasks of the role</w:t>
            </w:r>
          </w:p>
        </w:tc>
      </w:tr>
      <w:tr w:rsidR="00EE1E17" w14:paraId="0A64A478" w14:textId="77777777">
        <w:trPr>
          <w:trHeight w:val="1801"/>
        </w:trPr>
        <w:tc>
          <w:tcPr>
            <w:tcW w:w="9254" w:type="dxa"/>
          </w:tcPr>
          <w:p w14:paraId="0A64A474" w14:textId="77777777" w:rsidR="00EE1E17" w:rsidRDefault="00EE1E17">
            <w:pPr>
              <w:pStyle w:val="TableParagraph"/>
              <w:spacing w:before="30"/>
              <w:rPr>
                <w:rFonts w:ascii="Times New Roman"/>
              </w:rPr>
            </w:pPr>
          </w:p>
          <w:p w14:paraId="0A64A475" w14:textId="77777777" w:rsidR="00EE1E17" w:rsidRDefault="00320A11">
            <w:pPr>
              <w:pStyle w:val="TableParagraph"/>
              <w:ind w:left="107"/>
              <w:rPr>
                <w:b/>
              </w:rPr>
            </w:pPr>
            <w:r>
              <w:rPr>
                <w:b/>
              </w:rPr>
              <w:t>COMMUNICATION</w:t>
            </w:r>
            <w:r>
              <w:rPr>
                <w:b/>
                <w:spacing w:val="-5"/>
              </w:rPr>
              <w:t xml:space="preserve"> </w:t>
            </w:r>
            <w:r>
              <w:rPr>
                <w:b/>
              </w:rPr>
              <w:t>AND</w:t>
            </w:r>
            <w:r>
              <w:rPr>
                <w:b/>
                <w:spacing w:val="-5"/>
              </w:rPr>
              <w:t xml:space="preserve"> </w:t>
            </w:r>
            <w:r>
              <w:rPr>
                <w:b/>
              </w:rPr>
              <w:t>KEY</w:t>
            </w:r>
            <w:r>
              <w:rPr>
                <w:b/>
                <w:spacing w:val="-5"/>
              </w:rPr>
              <w:t xml:space="preserve"> </w:t>
            </w:r>
            <w:r>
              <w:rPr>
                <w:b/>
              </w:rPr>
              <w:t>WORKING</w:t>
            </w:r>
            <w:r>
              <w:rPr>
                <w:b/>
                <w:spacing w:val="-5"/>
              </w:rPr>
              <w:t xml:space="preserve"> </w:t>
            </w:r>
            <w:r>
              <w:rPr>
                <w:b/>
                <w:spacing w:val="-2"/>
              </w:rPr>
              <w:t>RELATIONSHIPS</w:t>
            </w:r>
          </w:p>
          <w:p w14:paraId="0A64A476" w14:textId="77777777" w:rsidR="00EE1E17" w:rsidRDefault="00EE1E17">
            <w:pPr>
              <w:pStyle w:val="TableParagraph"/>
              <w:spacing w:before="47"/>
              <w:rPr>
                <w:rFonts w:ascii="Times New Roman"/>
              </w:rPr>
            </w:pPr>
          </w:p>
          <w:p w14:paraId="0A64A477" w14:textId="77777777" w:rsidR="00EE1E17" w:rsidRDefault="00320A11">
            <w:pPr>
              <w:pStyle w:val="TableParagraph"/>
              <w:ind w:left="107"/>
            </w:pPr>
            <w:r>
              <w:t>The</w:t>
            </w:r>
            <w:r>
              <w:rPr>
                <w:spacing w:val="-15"/>
              </w:rPr>
              <w:t xml:space="preserve"> </w:t>
            </w:r>
            <w:r>
              <w:t>post</w:t>
            </w:r>
            <w:r>
              <w:rPr>
                <w:spacing w:val="-15"/>
              </w:rPr>
              <w:t xml:space="preserve"> </w:t>
            </w:r>
            <w:r>
              <w:t>holder</w:t>
            </w:r>
            <w:r>
              <w:rPr>
                <w:spacing w:val="-14"/>
              </w:rPr>
              <w:t xml:space="preserve"> </w:t>
            </w:r>
            <w:r>
              <w:t>must</w:t>
            </w:r>
            <w:r>
              <w:rPr>
                <w:spacing w:val="-15"/>
              </w:rPr>
              <w:t xml:space="preserve"> </w:t>
            </w:r>
            <w:r>
              <w:t>be</w:t>
            </w:r>
            <w:r>
              <w:rPr>
                <w:spacing w:val="-15"/>
              </w:rPr>
              <w:t xml:space="preserve"> </w:t>
            </w:r>
            <w:r>
              <w:t>able</w:t>
            </w:r>
            <w:r>
              <w:rPr>
                <w:spacing w:val="-14"/>
              </w:rPr>
              <w:t xml:space="preserve"> </w:t>
            </w:r>
            <w:r>
              <w:t>to</w:t>
            </w:r>
            <w:r>
              <w:rPr>
                <w:spacing w:val="-14"/>
              </w:rPr>
              <w:t xml:space="preserve"> </w:t>
            </w:r>
            <w:r>
              <w:t>demonstrate</w:t>
            </w:r>
            <w:r>
              <w:rPr>
                <w:spacing w:val="-15"/>
              </w:rPr>
              <w:t xml:space="preserve"> </w:t>
            </w:r>
            <w:r>
              <w:t>excellent</w:t>
            </w:r>
            <w:r>
              <w:rPr>
                <w:spacing w:val="-14"/>
              </w:rPr>
              <w:t xml:space="preserve"> </w:t>
            </w:r>
            <w:r>
              <w:t>communication</w:t>
            </w:r>
            <w:r>
              <w:rPr>
                <w:spacing w:val="-15"/>
              </w:rPr>
              <w:t xml:space="preserve"> </w:t>
            </w:r>
            <w:r>
              <w:t>and</w:t>
            </w:r>
            <w:r>
              <w:rPr>
                <w:spacing w:val="-15"/>
              </w:rPr>
              <w:t xml:space="preserve"> </w:t>
            </w:r>
            <w:r>
              <w:t>interpersonal</w:t>
            </w:r>
            <w:r>
              <w:rPr>
                <w:spacing w:val="-15"/>
              </w:rPr>
              <w:t xml:space="preserve"> </w:t>
            </w:r>
            <w:r>
              <w:t>skills at all times and build and maintain good working relationships with all stakeholders.</w:t>
            </w:r>
          </w:p>
        </w:tc>
      </w:tr>
      <w:tr w:rsidR="00EE1E17" w14:paraId="0A64A47F" w14:textId="77777777">
        <w:trPr>
          <w:trHeight w:val="5400"/>
        </w:trPr>
        <w:tc>
          <w:tcPr>
            <w:tcW w:w="9254" w:type="dxa"/>
          </w:tcPr>
          <w:p w14:paraId="0A64A479" w14:textId="77777777" w:rsidR="00EE1E17" w:rsidRDefault="00EE1E17">
            <w:pPr>
              <w:pStyle w:val="TableParagraph"/>
              <w:spacing w:before="30"/>
              <w:rPr>
                <w:rFonts w:ascii="Times New Roman"/>
              </w:rPr>
            </w:pPr>
          </w:p>
          <w:p w14:paraId="0A64A47A" w14:textId="77777777" w:rsidR="00EE1E17" w:rsidRDefault="00320A11">
            <w:pPr>
              <w:pStyle w:val="TableParagraph"/>
              <w:ind w:left="107"/>
              <w:rPr>
                <w:b/>
              </w:rPr>
            </w:pPr>
            <w:r>
              <w:rPr>
                <w:b/>
                <w:spacing w:val="-2"/>
              </w:rPr>
              <w:t>ENVIRONMENT</w:t>
            </w:r>
          </w:p>
          <w:p w14:paraId="0A64A47B" w14:textId="77777777" w:rsidR="00EE1E17" w:rsidRDefault="00EE1E17">
            <w:pPr>
              <w:pStyle w:val="TableParagraph"/>
              <w:spacing w:before="47"/>
              <w:rPr>
                <w:rFonts w:ascii="Times New Roman"/>
              </w:rPr>
            </w:pPr>
          </w:p>
          <w:p w14:paraId="0A64A47C" w14:textId="77777777" w:rsidR="00EE1E17" w:rsidRDefault="00320A11">
            <w:pPr>
              <w:pStyle w:val="TableParagraph"/>
              <w:ind w:left="107" w:right="96"/>
              <w:jc w:val="both"/>
            </w:pPr>
            <w:r>
              <w:t>IC24</w:t>
            </w:r>
            <w:r>
              <w:rPr>
                <w:spacing w:val="-15"/>
              </w:rPr>
              <w:t xml:space="preserve"> </w:t>
            </w:r>
            <w:r>
              <w:t>is</w:t>
            </w:r>
            <w:r>
              <w:rPr>
                <w:spacing w:val="-14"/>
              </w:rPr>
              <w:t xml:space="preserve"> </w:t>
            </w:r>
            <w:r>
              <w:t>a</w:t>
            </w:r>
            <w:r>
              <w:rPr>
                <w:spacing w:val="-14"/>
              </w:rPr>
              <w:t xml:space="preserve"> </w:t>
            </w:r>
            <w:r>
              <w:t>major</w:t>
            </w:r>
            <w:r>
              <w:rPr>
                <w:spacing w:val="-14"/>
              </w:rPr>
              <w:t xml:space="preserve"> </w:t>
            </w:r>
            <w:r>
              <w:t>not</w:t>
            </w:r>
            <w:r>
              <w:rPr>
                <w:spacing w:val="-14"/>
              </w:rPr>
              <w:t xml:space="preserve"> </w:t>
            </w:r>
            <w:r>
              <w:t>for</w:t>
            </w:r>
            <w:r>
              <w:rPr>
                <w:spacing w:val="-15"/>
              </w:rPr>
              <w:t xml:space="preserve"> </w:t>
            </w:r>
            <w:r>
              <w:t>profit</w:t>
            </w:r>
            <w:r>
              <w:rPr>
                <w:spacing w:val="-14"/>
              </w:rPr>
              <w:t xml:space="preserve"> </w:t>
            </w:r>
            <w:r>
              <w:t>Social</w:t>
            </w:r>
            <w:r>
              <w:rPr>
                <w:spacing w:val="-14"/>
              </w:rPr>
              <w:t xml:space="preserve"> </w:t>
            </w:r>
            <w:r>
              <w:t>Enterprise</w:t>
            </w:r>
            <w:r>
              <w:rPr>
                <w:spacing w:val="-13"/>
              </w:rPr>
              <w:t xml:space="preserve"> </w:t>
            </w:r>
            <w:r>
              <w:t>company</w:t>
            </w:r>
            <w:r>
              <w:rPr>
                <w:spacing w:val="-14"/>
              </w:rPr>
              <w:t xml:space="preserve"> </w:t>
            </w:r>
            <w:r>
              <w:t>currently</w:t>
            </w:r>
            <w:r>
              <w:rPr>
                <w:spacing w:val="-14"/>
              </w:rPr>
              <w:t xml:space="preserve"> </w:t>
            </w:r>
            <w:r>
              <w:t>providing</w:t>
            </w:r>
            <w:r>
              <w:rPr>
                <w:spacing w:val="-15"/>
              </w:rPr>
              <w:t xml:space="preserve"> </w:t>
            </w:r>
            <w:r>
              <w:t>innovative</w:t>
            </w:r>
            <w:r>
              <w:rPr>
                <w:spacing w:val="-12"/>
              </w:rPr>
              <w:t xml:space="preserve"> </w:t>
            </w:r>
            <w:r>
              <w:t>primary care services designed to deliver quality and affordability.</w:t>
            </w:r>
            <w:r>
              <w:rPr>
                <w:spacing w:val="40"/>
              </w:rPr>
              <w:t xml:space="preserve"> </w:t>
            </w:r>
            <w:r>
              <w:t>IC24 is solutions-focused, providing</w:t>
            </w:r>
            <w:r>
              <w:rPr>
                <w:spacing w:val="-1"/>
              </w:rPr>
              <w:t xml:space="preserve"> </w:t>
            </w:r>
            <w:r>
              <w:t>a comprehensive portfolio of services</w:t>
            </w:r>
            <w:r>
              <w:rPr>
                <w:spacing w:val="-1"/>
              </w:rPr>
              <w:t xml:space="preserve"> </w:t>
            </w:r>
            <w:r>
              <w:t>aimed at improving</w:t>
            </w:r>
            <w:r>
              <w:rPr>
                <w:spacing w:val="-1"/>
              </w:rPr>
              <w:t xml:space="preserve"> </w:t>
            </w:r>
            <w:r>
              <w:t>access</w:t>
            </w:r>
            <w:r>
              <w:rPr>
                <w:spacing w:val="-1"/>
              </w:rPr>
              <w:t xml:space="preserve"> </w:t>
            </w:r>
            <w:r>
              <w:t>and reducing the demand on secondary care services by helping to avoid unnecessary admissions and facilitating early discharge.</w:t>
            </w:r>
          </w:p>
          <w:p w14:paraId="0A64A47D" w14:textId="77777777" w:rsidR="00EE1E17" w:rsidRDefault="00EE1E17">
            <w:pPr>
              <w:pStyle w:val="TableParagraph"/>
              <w:spacing w:before="47"/>
              <w:rPr>
                <w:rFonts w:ascii="Times New Roman"/>
              </w:rPr>
            </w:pPr>
          </w:p>
          <w:p w14:paraId="0A64A47E" w14:textId="77777777" w:rsidR="00EE1E17" w:rsidRDefault="00320A11">
            <w:pPr>
              <w:pStyle w:val="TableParagraph"/>
              <w:ind w:left="107" w:right="95"/>
              <w:jc w:val="both"/>
            </w:pPr>
            <w:r>
              <w:t>Going forward, the company is committed to supporting and enabling better integration between</w:t>
            </w:r>
            <w:r>
              <w:rPr>
                <w:spacing w:val="-3"/>
              </w:rPr>
              <w:t xml:space="preserve"> </w:t>
            </w:r>
            <w:r>
              <w:t>health</w:t>
            </w:r>
            <w:r>
              <w:rPr>
                <w:spacing w:val="-1"/>
              </w:rPr>
              <w:t xml:space="preserve"> </w:t>
            </w:r>
            <w:r>
              <w:t>and social</w:t>
            </w:r>
            <w:r>
              <w:rPr>
                <w:spacing w:val="-1"/>
              </w:rPr>
              <w:t xml:space="preserve"> </w:t>
            </w:r>
            <w:r>
              <w:t>care</w:t>
            </w:r>
            <w:r>
              <w:rPr>
                <w:spacing w:val="-2"/>
              </w:rPr>
              <w:t xml:space="preserve"> </w:t>
            </w:r>
            <w:r>
              <w:t>and more</w:t>
            </w:r>
            <w:r>
              <w:rPr>
                <w:spacing w:val="-2"/>
              </w:rPr>
              <w:t xml:space="preserve"> </w:t>
            </w:r>
            <w:r>
              <w:t>effective alliances</w:t>
            </w:r>
            <w:r>
              <w:rPr>
                <w:spacing w:val="-3"/>
              </w:rPr>
              <w:t xml:space="preserve"> </w:t>
            </w:r>
            <w:r>
              <w:t>between partners</w:t>
            </w:r>
            <w:r>
              <w:rPr>
                <w:spacing w:val="-3"/>
              </w:rPr>
              <w:t xml:space="preserve"> </w:t>
            </w:r>
            <w:r>
              <w:t>from</w:t>
            </w:r>
            <w:r>
              <w:rPr>
                <w:spacing w:val="-3"/>
              </w:rPr>
              <w:t xml:space="preserve"> </w:t>
            </w:r>
            <w:r>
              <w:t>different sectors as essential to delivering seamless services. IC24 has considerable experience of working</w:t>
            </w:r>
            <w:r>
              <w:rPr>
                <w:spacing w:val="-3"/>
              </w:rPr>
              <w:t xml:space="preserve"> </w:t>
            </w:r>
            <w:r>
              <w:t>in</w:t>
            </w:r>
            <w:r>
              <w:rPr>
                <w:spacing w:val="-4"/>
              </w:rPr>
              <w:t xml:space="preserve"> </w:t>
            </w:r>
            <w:r>
              <w:t>complex,</w:t>
            </w:r>
            <w:r>
              <w:rPr>
                <w:spacing w:val="-5"/>
              </w:rPr>
              <w:t xml:space="preserve"> </w:t>
            </w:r>
            <w:r>
              <w:t>demographically</w:t>
            </w:r>
            <w:r>
              <w:rPr>
                <w:spacing w:val="-4"/>
              </w:rPr>
              <w:t xml:space="preserve"> </w:t>
            </w:r>
            <w:r>
              <w:t>challenged</w:t>
            </w:r>
            <w:r>
              <w:rPr>
                <w:spacing w:val="-6"/>
              </w:rPr>
              <w:t xml:space="preserve"> </w:t>
            </w:r>
            <w:r>
              <w:t>environments</w:t>
            </w:r>
            <w:r>
              <w:rPr>
                <w:spacing w:val="-3"/>
              </w:rPr>
              <w:t xml:space="preserve"> </w:t>
            </w:r>
            <w:r>
              <w:t>and</w:t>
            </w:r>
            <w:r>
              <w:rPr>
                <w:spacing w:val="-2"/>
              </w:rPr>
              <w:t xml:space="preserve"> </w:t>
            </w:r>
            <w:r>
              <w:t>the</w:t>
            </w:r>
            <w:r>
              <w:rPr>
                <w:spacing w:val="-2"/>
              </w:rPr>
              <w:t xml:space="preserve"> </w:t>
            </w:r>
            <w:r>
              <w:t>Board</w:t>
            </w:r>
            <w:r>
              <w:rPr>
                <w:spacing w:val="-2"/>
              </w:rPr>
              <w:t xml:space="preserve"> </w:t>
            </w:r>
            <w:r>
              <w:t>is</w:t>
            </w:r>
            <w:r>
              <w:rPr>
                <w:spacing w:val="-6"/>
              </w:rPr>
              <w:t xml:space="preserve"> </w:t>
            </w:r>
            <w:r>
              <w:t>keen</w:t>
            </w:r>
            <w:r>
              <w:rPr>
                <w:spacing w:val="-3"/>
              </w:rPr>
              <w:t xml:space="preserve"> </w:t>
            </w:r>
            <w:r>
              <w:t>for</w:t>
            </w:r>
            <w:r>
              <w:rPr>
                <w:spacing w:val="-4"/>
              </w:rPr>
              <w:t xml:space="preserve"> </w:t>
            </w:r>
            <w:r>
              <w:t>the organisation to be proactive in improving standards of care and patient safety, while delivering value for money too in the health economies it which it operates. Critical to this is building</w:t>
            </w:r>
            <w:r>
              <w:rPr>
                <w:spacing w:val="-5"/>
              </w:rPr>
              <w:t xml:space="preserve"> </w:t>
            </w:r>
            <w:r>
              <w:t>strong</w:t>
            </w:r>
            <w:r>
              <w:rPr>
                <w:spacing w:val="-4"/>
              </w:rPr>
              <w:t xml:space="preserve"> </w:t>
            </w:r>
            <w:r>
              <w:t>professional</w:t>
            </w:r>
            <w:r>
              <w:rPr>
                <w:spacing w:val="-3"/>
              </w:rPr>
              <w:t xml:space="preserve"> </w:t>
            </w:r>
            <w:r>
              <w:t>relationships</w:t>
            </w:r>
            <w:r>
              <w:rPr>
                <w:spacing w:val="-5"/>
              </w:rPr>
              <w:t xml:space="preserve"> </w:t>
            </w:r>
            <w:r>
              <w:t>and</w:t>
            </w:r>
            <w:r>
              <w:rPr>
                <w:spacing w:val="-4"/>
              </w:rPr>
              <w:t xml:space="preserve"> </w:t>
            </w:r>
            <w:r>
              <w:t>alliances</w:t>
            </w:r>
            <w:r>
              <w:rPr>
                <w:spacing w:val="-7"/>
              </w:rPr>
              <w:t xml:space="preserve"> </w:t>
            </w:r>
            <w:r>
              <w:t>with</w:t>
            </w:r>
            <w:r>
              <w:rPr>
                <w:spacing w:val="-3"/>
              </w:rPr>
              <w:t xml:space="preserve"> </w:t>
            </w:r>
            <w:r>
              <w:t>third</w:t>
            </w:r>
            <w:r>
              <w:rPr>
                <w:spacing w:val="-4"/>
              </w:rPr>
              <w:t xml:space="preserve"> </w:t>
            </w:r>
            <w:r>
              <w:t>parties;</w:t>
            </w:r>
            <w:r>
              <w:rPr>
                <w:spacing w:val="-7"/>
              </w:rPr>
              <w:t xml:space="preserve"> </w:t>
            </w:r>
            <w:r>
              <w:t>working</w:t>
            </w:r>
            <w:r>
              <w:rPr>
                <w:spacing w:val="-4"/>
              </w:rPr>
              <w:t xml:space="preserve"> </w:t>
            </w:r>
            <w:r>
              <w:t>with</w:t>
            </w:r>
            <w:r>
              <w:rPr>
                <w:spacing w:val="-3"/>
              </w:rPr>
              <w:t xml:space="preserve"> </w:t>
            </w:r>
            <w:r>
              <w:t>them in a way that maximises the benefits of their involvement.</w:t>
            </w:r>
          </w:p>
        </w:tc>
      </w:tr>
      <w:tr w:rsidR="00EE1E17" w14:paraId="0A64A484" w14:textId="77777777">
        <w:trPr>
          <w:trHeight w:val="1801"/>
        </w:trPr>
        <w:tc>
          <w:tcPr>
            <w:tcW w:w="9254" w:type="dxa"/>
          </w:tcPr>
          <w:p w14:paraId="0A64A480" w14:textId="77777777" w:rsidR="00EE1E17" w:rsidRDefault="00EE1E17">
            <w:pPr>
              <w:pStyle w:val="TableParagraph"/>
              <w:spacing w:before="32"/>
              <w:rPr>
                <w:rFonts w:ascii="Times New Roman"/>
              </w:rPr>
            </w:pPr>
          </w:p>
          <w:p w14:paraId="0A64A481" w14:textId="77777777" w:rsidR="00EE1E17" w:rsidRDefault="00320A11">
            <w:pPr>
              <w:pStyle w:val="TableParagraph"/>
              <w:spacing w:before="1"/>
              <w:ind w:left="107"/>
              <w:jc w:val="both"/>
              <w:rPr>
                <w:b/>
              </w:rPr>
            </w:pPr>
            <w:r>
              <w:rPr>
                <w:b/>
              </w:rPr>
              <w:t>HEALTH</w:t>
            </w:r>
            <w:r>
              <w:rPr>
                <w:b/>
                <w:spacing w:val="-3"/>
              </w:rPr>
              <w:t xml:space="preserve"> </w:t>
            </w:r>
            <w:r>
              <w:rPr>
                <w:b/>
              </w:rPr>
              <w:t>AND</w:t>
            </w:r>
            <w:r>
              <w:rPr>
                <w:b/>
                <w:spacing w:val="-4"/>
              </w:rPr>
              <w:t xml:space="preserve"> </w:t>
            </w:r>
            <w:r>
              <w:rPr>
                <w:b/>
                <w:spacing w:val="-2"/>
              </w:rPr>
              <w:t>SAFETY</w:t>
            </w:r>
          </w:p>
          <w:p w14:paraId="0A64A482" w14:textId="77777777" w:rsidR="00EE1E17" w:rsidRDefault="00EE1E17">
            <w:pPr>
              <w:pStyle w:val="TableParagraph"/>
              <w:spacing w:before="42"/>
              <w:rPr>
                <w:rFonts w:ascii="Times New Roman"/>
              </w:rPr>
            </w:pPr>
          </w:p>
          <w:p w14:paraId="0A64A483" w14:textId="77777777" w:rsidR="00EE1E17" w:rsidRDefault="00320A11">
            <w:pPr>
              <w:pStyle w:val="TableParagraph"/>
              <w:spacing w:line="300" w:lineRule="atLeast"/>
              <w:ind w:left="107" w:right="98"/>
              <w:jc w:val="both"/>
            </w:pPr>
            <w:r>
              <w:t>The post holder will be required to comply with the duties placed on employees of IC24 as set out in the Workplace Health and Safety Policy and related procedures.</w:t>
            </w:r>
            <w:r>
              <w:rPr>
                <w:spacing w:val="40"/>
              </w:rPr>
              <w:t xml:space="preserve"> </w:t>
            </w:r>
            <w:r>
              <w:t>The post holder has</w:t>
            </w:r>
            <w:r>
              <w:rPr>
                <w:spacing w:val="-3"/>
              </w:rPr>
              <w:t xml:space="preserve"> </w:t>
            </w:r>
            <w:r>
              <w:t>a</w:t>
            </w:r>
            <w:r>
              <w:rPr>
                <w:spacing w:val="1"/>
              </w:rPr>
              <w:t xml:space="preserve"> </w:t>
            </w:r>
            <w:r>
              <w:t>legal obligation</w:t>
            </w:r>
            <w:r>
              <w:rPr>
                <w:spacing w:val="-1"/>
              </w:rPr>
              <w:t xml:space="preserve"> </w:t>
            </w:r>
            <w:r>
              <w:t>to</w:t>
            </w:r>
            <w:r>
              <w:rPr>
                <w:spacing w:val="-2"/>
              </w:rPr>
              <w:t xml:space="preserve"> </w:t>
            </w:r>
            <w:r>
              <w:t>make</w:t>
            </w:r>
            <w:r>
              <w:rPr>
                <w:spacing w:val="-1"/>
              </w:rPr>
              <w:t xml:space="preserve"> </w:t>
            </w:r>
            <w:r>
              <w:t>positive</w:t>
            </w:r>
            <w:r>
              <w:rPr>
                <w:spacing w:val="-1"/>
              </w:rPr>
              <w:t xml:space="preserve"> </w:t>
            </w:r>
            <w:r>
              <w:t>efforts</w:t>
            </w:r>
            <w:r>
              <w:rPr>
                <w:spacing w:val="-1"/>
              </w:rPr>
              <w:t xml:space="preserve"> </w:t>
            </w:r>
            <w:r>
              <w:t>to</w:t>
            </w:r>
            <w:r>
              <w:rPr>
                <w:spacing w:val="-2"/>
              </w:rPr>
              <w:t xml:space="preserve"> </w:t>
            </w:r>
            <w:r>
              <w:t>maintain their</w:t>
            </w:r>
            <w:r>
              <w:rPr>
                <w:spacing w:val="-2"/>
              </w:rPr>
              <w:t xml:space="preserve"> </w:t>
            </w:r>
            <w:r>
              <w:t>own</w:t>
            </w:r>
            <w:r>
              <w:rPr>
                <w:spacing w:val="-3"/>
              </w:rPr>
              <w:t xml:space="preserve"> </w:t>
            </w:r>
            <w:r>
              <w:t>personal safety</w:t>
            </w:r>
            <w:r>
              <w:rPr>
                <w:spacing w:val="-3"/>
              </w:rPr>
              <w:t xml:space="preserve"> </w:t>
            </w:r>
            <w:r>
              <w:t>and</w:t>
            </w:r>
            <w:r>
              <w:rPr>
                <w:spacing w:val="1"/>
              </w:rPr>
              <w:t xml:space="preserve"> </w:t>
            </w:r>
            <w:r>
              <w:rPr>
                <w:spacing w:val="-4"/>
              </w:rPr>
              <w:t>that</w:t>
            </w:r>
          </w:p>
        </w:tc>
      </w:tr>
    </w:tbl>
    <w:p w14:paraId="0A64A485" w14:textId="77777777" w:rsidR="00EE1E17" w:rsidRDefault="00EE1E17">
      <w:pPr>
        <w:spacing w:line="300" w:lineRule="atLeast"/>
        <w:jc w:val="both"/>
        <w:sectPr w:rsidR="00EE1E17">
          <w:footerReference w:type="even" r:id="rId10"/>
          <w:pgSz w:w="11910" w:h="16840"/>
          <w:pgMar w:top="1900" w:right="1100" w:bottom="280" w:left="1340" w:header="0" w:footer="0" w:gutter="0"/>
          <w:cols w:space="720"/>
        </w:sectPr>
      </w:pPr>
    </w:p>
    <w:p w14:paraId="0A64A486" w14:textId="77777777" w:rsidR="00EE1E17" w:rsidRDefault="00EE1E17">
      <w:pPr>
        <w:pStyle w:val="BodyText"/>
        <w:spacing w:before="9"/>
        <w:rPr>
          <w:rFonts w:ascii="Times New Roman"/>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E1E17" w14:paraId="0A64A48C" w14:textId="77777777">
        <w:trPr>
          <w:trHeight w:val="3179"/>
        </w:trPr>
        <w:tc>
          <w:tcPr>
            <w:tcW w:w="9254" w:type="dxa"/>
          </w:tcPr>
          <w:p w14:paraId="0A64A487" w14:textId="77777777" w:rsidR="00EE1E17" w:rsidRDefault="00320A11">
            <w:pPr>
              <w:pStyle w:val="TableParagraph"/>
              <w:spacing w:line="283" w:lineRule="exact"/>
              <w:ind w:left="107"/>
              <w:jc w:val="both"/>
            </w:pPr>
            <w:r>
              <w:t>of</w:t>
            </w:r>
            <w:r>
              <w:rPr>
                <w:spacing w:val="35"/>
              </w:rPr>
              <w:t xml:space="preserve"> </w:t>
            </w:r>
            <w:r>
              <w:t>others</w:t>
            </w:r>
            <w:r>
              <w:rPr>
                <w:spacing w:val="35"/>
              </w:rPr>
              <w:t xml:space="preserve"> </w:t>
            </w:r>
            <w:r>
              <w:t>by</w:t>
            </w:r>
            <w:r>
              <w:rPr>
                <w:spacing w:val="38"/>
              </w:rPr>
              <w:t xml:space="preserve"> </w:t>
            </w:r>
            <w:r>
              <w:t>taking</w:t>
            </w:r>
            <w:r>
              <w:rPr>
                <w:spacing w:val="35"/>
              </w:rPr>
              <w:t xml:space="preserve"> </w:t>
            </w:r>
            <w:r>
              <w:t>reasonable</w:t>
            </w:r>
            <w:r>
              <w:rPr>
                <w:spacing w:val="39"/>
              </w:rPr>
              <w:t xml:space="preserve"> </w:t>
            </w:r>
            <w:r>
              <w:t>care,</w:t>
            </w:r>
            <w:r>
              <w:rPr>
                <w:spacing w:val="36"/>
              </w:rPr>
              <w:t xml:space="preserve"> </w:t>
            </w:r>
            <w:r>
              <w:t>carrying</w:t>
            </w:r>
            <w:r>
              <w:rPr>
                <w:spacing w:val="37"/>
              </w:rPr>
              <w:t xml:space="preserve"> </w:t>
            </w:r>
            <w:r>
              <w:t>out</w:t>
            </w:r>
            <w:r>
              <w:rPr>
                <w:spacing w:val="38"/>
              </w:rPr>
              <w:t xml:space="preserve"> </w:t>
            </w:r>
            <w:r>
              <w:t>requirements</w:t>
            </w:r>
            <w:r>
              <w:rPr>
                <w:spacing w:val="38"/>
              </w:rPr>
              <w:t xml:space="preserve"> </w:t>
            </w:r>
            <w:r>
              <w:t>of</w:t>
            </w:r>
            <w:r>
              <w:rPr>
                <w:spacing w:val="37"/>
              </w:rPr>
              <w:t xml:space="preserve"> </w:t>
            </w:r>
            <w:r>
              <w:t>the</w:t>
            </w:r>
            <w:r>
              <w:rPr>
                <w:spacing w:val="39"/>
              </w:rPr>
              <w:t xml:space="preserve"> </w:t>
            </w:r>
            <w:r>
              <w:t>law</w:t>
            </w:r>
            <w:r>
              <w:rPr>
                <w:spacing w:val="37"/>
              </w:rPr>
              <w:t xml:space="preserve"> </w:t>
            </w:r>
            <w:r>
              <w:t>and</w:t>
            </w:r>
            <w:r>
              <w:rPr>
                <w:spacing w:val="39"/>
              </w:rPr>
              <w:t xml:space="preserve"> </w:t>
            </w:r>
            <w:r>
              <w:rPr>
                <w:spacing w:val="-2"/>
              </w:rPr>
              <w:t>following</w:t>
            </w:r>
          </w:p>
          <w:p w14:paraId="0A64A488" w14:textId="77777777" w:rsidR="00EE1E17" w:rsidRDefault="00320A11">
            <w:pPr>
              <w:pStyle w:val="TableParagraph"/>
              <w:ind w:left="107"/>
              <w:jc w:val="both"/>
            </w:pPr>
            <w:r>
              <w:t>recognised</w:t>
            </w:r>
            <w:r>
              <w:rPr>
                <w:spacing w:val="-4"/>
              </w:rPr>
              <w:t xml:space="preserve"> </w:t>
            </w:r>
            <w:r>
              <w:t>codes</w:t>
            </w:r>
            <w:r>
              <w:rPr>
                <w:spacing w:val="-3"/>
              </w:rPr>
              <w:t xml:space="preserve"> </w:t>
            </w:r>
            <w:r>
              <w:t>of</w:t>
            </w:r>
            <w:r>
              <w:rPr>
                <w:spacing w:val="-4"/>
              </w:rPr>
              <w:t xml:space="preserve"> </w:t>
            </w:r>
            <w:r>
              <w:rPr>
                <w:spacing w:val="-2"/>
              </w:rPr>
              <w:t>practice.</w:t>
            </w:r>
          </w:p>
          <w:p w14:paraId="0A64A489" w14:textId="77777777" w:rsidR="00EE1E17" w:rsidRDefault="00EE1E17">
            <w:pPr>
              <w:pStyle w:val="TableParagraph"/>
              <w:spacing w:before="46"/>
              <w:rPr>
                <w:rFonts w:ascii="Times New Roman"/>
              </w:rPr>
            </w:pPr>
          </w:p>
          <w:p w14:paraId="0A64A48A" w14:textId="77777777" w:rsidR="00EE1E17" w:rsidRDefault="00320A11">
            <w:pPr>
              <w:pStyle w:val="TableParagraph"/>
              <w:spacing w:before="1"/>
              <w:ind w:left="107"/>
              <w:jc w:val="both"/>
            </w:pPr>
            <w:r>
              <w:t>All</w:t>
            </w:r>
            <w:r>
              <w:rPr>
                <w:spacing w:val="-2"/>
              </w:rPr>
              <w:t xml:space="preserve"> Colleagues</w:t>
            </w:r>
          </w:p>
          <w:p w14:paraId="0A64A48B" w14:textId="77777777" w:rsidR="00EE1E17" w:rsidRDefault="00320A11">
            <w:pPr>
              <w:pStyle w:val="TableParagraph"/>
              <w:spacing w:before="160"/>
              <w:ind w:left="107" w:right="98"/>
              <w:jc w:val="both"/>
            </w:pPr>
            <w:r>
              <w:t>You have a duty to take care of your own health and safety and that of others who may be affected</w:t>
            </w:r>
            <w:r>
              <w:rPr>
                <w:spacing w:val="-9"/>
              </w:rPr>
              <w:t xml:space="preserve"> </w:t>
            </w:r>
            <w:r>
              <w:t>by</w:t>
            </w:r>
            <w:r>
              <w:rPr>
                <w:spacing w:val="-6"/>
              </w:rPr>
              <w:t xml:space="preserve"> </w:t>
            </w:r>
            <w:r>
              <w:t>your</w:t>
            </w:r>
            <w:r>
              <w:rPr>
                <w:spacing w:val="-6"/>
              </w:rPr>
              <w:t xml:space="preserve"> </w:t>
            </w:r>
            <w:r>
              <w:t>actions</w:t>
            </w:r>
            <w:r>
              <w:rPr>
                <w:spacing w:val="-8"/>
              </w:rPr>
              <w:t xml:space="preserve"> </w:t>
            </w:r>
            <w:r>
              <w:t>at</w:t>
            </w:r>
            <w:r>
              <w:rPr>
                <w:spacing w:val="-7"/>
              </w:rPr>
              <w:t xml:space="preserve"> </w:t>
            </w:r>
            <w:r>
              <w:t>work.</w:t>
            </w:r>
            <w:r>
              <w:rPr>
                <w:spacing w:val="-8"/>
              </w:rPr>
              <w:t xml:space="preserve"> </w:t>
            </w:r>
            <w:r>
              <w:t>You</w:t>
            </w:r>
            <w:r>
              <w:rPr>
                <w:spacing w:val="-7"/>
              </w:rPr>
              <w:t xml:space="preserve"> </w:t>
            </w:r>
            <w:r>
              <w:t>must</w:t>
            </w:r>
            <w:r>
              <w:rPr>
                <w:spacing w:val="-6"/>
              </w:rPr>
              <w:t xml:space="preserve"> </w:t>
            </w:r>
            <w:r>
              <w:t>cooperate</w:t>
            </w:r>
            <w:r>
              <w:rPr>
                <w:spacing w:val="-6"/>
              </w:rPr>
              <w:t xml:space="preserve"> </w:t>
            </w:r>
            <w:r>
              <w:t>with</w:t>
            </w:r>
            <w:r>
              <w:rPr>
                <w:spacing w:val="-8"/>
              </w:rPr>
              <w:t xml:space="preserve"> </w:t>
            </w:r>
            <w:r>
              <w:t>managers</w:t>
            </w:r>
            <w:r>
              <w:rPr>
                <w:spacing w:val="-8"/>
              </w:rPr>
              <w:t xml:space="preserve"> </w:t>
            </w:r>
            <w:r>
              <w:t>and</w:t>
            </w:r>
            <w:r>
              <w:rPr>
                <w:spacing w:val="-7"/>
              </w:rPr>
              <w:t xml:space="preserve"> </w:t>
            </w:r>
            <w:r>
              <w:t>other</w:t>
            </w:r>
            <w:r>
              <w:rPr>
                <w:spacing w:val="-5"/>
              </w:rPr>
              <w:t xml:space="preserve"> </w:t>
            </w:r>
            <w:r>
              <w:t>colleagues</w:t>
            </w:r>
            <w:r>
              <w:rPr>
                <w:spacing w:val="-8"/>
              </w:rPr>
              <w:t xml:space="preserve"> </w:t>
            </w:r>
            <w:r>
              <w:t>to help</w:t>
            </w:r>
            <w:r>
              <w:rPr>
                <w:spacing w:val="-7"/>
              </w:rPr>
              <w:t xml:space="preserve"> </w:t>
            </w:r>
            <w:r>
              <w:t>everyone</w:t>
            </w:r>
            <w:r>
              <w:rPr>
                <w:spacing w:val="-6"/>
              </w:rPr>
              <w:t xml:space="preserve"> </w:t>
            </w:r>
            <w:r>
              <w:t>meet</w:t>
            </w:r>
            <w:r>
              <w:rPr>
                <w:spacing w:val="-6"/>
              </w:rPr>
              <w:t xml:space="preserve"> </w:t>
            </w:r>
            <w:r>
              <w:t>their</w:t>
            </w:r>
            <w:r>
              <w:rPr>
                <w:spacing w:val="-6"/>
              </w:rPr>
              <w:t xml:space="preserve"> </w:t>
            </w:r>
            <w:r>
              <w:t>legal</w:t>
            </w:r>
            <w:r>
              <w:rPr>
                <w:spacing w:val="-8"/>
              </w:rPr>
              <w:t xml:space="preserve"> </w:t>
            </w:r>
            <w:r>
              <w:t>requirements</w:t>
            </w:r>
            <w:r>
              <w:rPr>
                <w:spacing w:val="-8"/>
              </w:rPr>
              <w:t xml:space="preserve"> </w:t>
            </w:r>
            <w:r>
              <w:t>under</w:t>
            </w:r>
            <w:r>
              <w:rPr>
                <w:spacing w:val="-4"/>
              </w:rPr>
              <w:t xml:space="preserve"> </w:t>
            </w:r>
            <w:r>
              <w:t>health</w:t>
            </w:r>
            <w:r>
              <w:rPr>
                <w:spacing w:val="-8"/>
              </w:rPr>
              <w:t xml:space="preserve"> </w:t>
            </w:r>
            <w:r>
              <w:t>and</w:t>
            </w:r>
            <w:r>
              <w:rPr>
                <w:spacing w:val="-6"/>
              </w:rPr>
              <w:t xml:space="preserve"> </w:t>
            </w:r>
            <w:r>
              <w:t>safety</w:t>
            </w:r>
            <w:r>
              <w:rPr>
                <w:spacing w:val="-6"/>
              </w:rPr>
              <w:t xml:space="preserve"> </w:t>
            </w:r>
            <w:r>
              <w:t>law,</w:t>
            </w:r>
            <w:r>
              <w:rPr>
                <w:spacing w:val="-8"/>
              </w:rPr>
              <w:t xml:space="preserve"> </w:t>
            </w:r>
            <w:r>
              <w:t>and</w:t>
            </w:r>
            <w:r>
              <w:rPr>
                <w:spacing w:val="-5"/>
              </w:rPr>
              <w:t xml:space="preserve"> </w:t>
            </w:r>
            <w:r>
              <w:t>not</w:t>
            </w:r>
            <w:r>
              <w:rPr>
                <w:spacing w:val="-8"/>
              </w:rPr>
              <w:t xml:space="preserve"> </w:t>
            </w:r>
            <w:r>
              <w:t>to</w:t>
            </w:r>
            <w:r>
              <w:rPr>
                <w:spacing w:val="-5"/>
              </w:rPr>
              <w:t xml:space="preserve"> </w:t>
            </w:r>
            <w:r>
              <w:t>interfere with or misuse anything that's been provided for your health, safety, or welfare.</w:t>
            </w:r>
          </w:p>
        </w:tc>
      </w:tr>
      <w:tr w:rsidR="00EE1E17" w14:paraId="0A64A493" w14:textId="77777777">
        <w:trPr>
          <w:trHeight w:val="3602"/>
        </w:trPr>
        <w:tc>
          <w:tcPr>
            <w:tcW w:w="9254" w:type="dxa"/>
          </w:tcPr>
          <w:p w14:paraId="0A64A48D" w14:textId="77777777" w:rsidR="00EE1E17" w:rsidRDefault="00EE1E17">
            <w:pPr>
              <w:pStyle w:val="TableParagraph"/>
              <w:spacing w:before="33"/>
              <w:rPr>
                <w:rFonts w:ascii="Times New Roman"/>
              </w:rPr>
            </w:pPr>
          </w:p>
          <w:p w14:paraId="0A64A48E" w14:textId="77777777" w:rsidR="00EE1E17" w:rsidRDefault="00320A11">
            <w:pPr>
              <w:pStyle w:val="TableParagraph"/>
              <w:ind w:left="107"/>
              <w:jc w:val="both"/>
              <w:rPr>
                <w:b/>
              </w:rPr>
            </w:pPr>
            <w:r>
              <w:rPr>
                <w:b/>
              </w:rPr>
              <w:t>EQUALITY</w:t>
            </w:r>
            <w:r>
              <w:rPr>
                <w:b/>
                <w:spacing w:val="-3"/>
              </w:rPr>
              <w:t xml:space="preserve"> </w:t>
            </w:r>
            <w:r>
              <w:rPr>
                <w:b/>
              </w:rPr>
              <w:t>AND</w:t>
            </w:r>
            <w:r>
              <w:rPr>
                <w:b/>
                <w:spacing w:val="-2"/>
              </w:rPr>
              <w:t xml:space="preserve"> DIVERSITY</w:t>
            </w:r>
          </w:p>
          <w:p w14:paraId="0A64A48F" w14:textId="77777777" w:rsidR="00EE1E17" w:rsidRDefault="00EE1E17">
            <w:pPr>
              <w:pStyle w:val="TableParagraph"/>
              <w:spacing w:before="47"/>
              <w:rPr>
                <w:rFonts w:ascii="Times New Roman"/>
              </w:rPr>
            </w:pPr>
          </w:p>
          <w:p w14:paraId="0A64A490" w14:textId="77777777" w:rsidR="00EE1E17" w:rsidRDefault="00320A11">
            <w:pPr>
              <w:pStyle w:val="TableParagraph"/>
              <w:ind w:left="107" w:right="97"/>
              <w:jc w:val="both"/>
            </w:pPr>
            <w:r>
              <w:t>IC24 has a Diversity and Inclusion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0A64A491" w14:textId="77777777" w:rsidR="00EE1E17" w:rsidRDefault="00EE1E17">
            <w:pPr>
              <w:pStyle w:val="TableParagraph"/>
              <w:spacing w:before="47"/>
              <w:rPr>
                <w:rFonts w:ascii="Times New Roman"/>
              </w:rPr>
            </w:pPr>
          </w:p>
          <w:p w14:paraId="0A64A492" w14:textId="77777777" w:rsidR="00EE1E17" w:rsidRDefault="00320A11">
            <w:pPr>
              <w:pStyle w:val="TableParagraph"/>
              <w:ind w:left="107" w:right="101"/>
              <w:jc w:val="both"/>
            </w:pPr>
            <w:r>
              <w:t>IC24</w:t>
            </w:r>
            <w:r>
              <w:rPr>
                <w:spacing w:val="-6"/>
              </w:rPr>
              <w:t xml:space="preserve"> </w:t>
            </w:r>
            <w:r>
              <w:t>is</w:t>
            </w:r>
            <w:r>
              <w:rPr>
                <w:spacing w:val="-5"/>
              </w:rPr>
              <w:t xml:space="preserve"> </w:t>
            </w:r>
            <w:r>
              <w:t>committed</w:t>
            </w:r>
            <w:r>
              <w:rPr>
                <w:spacing w:val="-4"/>
              </w:rPr>
              <w:t xml:space="preserve"> </w:t>
            </w:r>
            <w:r>
              <w:t>to</w:t>
            </w:r>
            <w:r>
              <w:rPr>
                <w:spacing w:val="-8"/>
              </w:rPr>
              <w:t xml:space="preserve"> </w:t>
            </w:r>
            <w:r>
              <w:t>promoting</w:t>
            </w:r>
            <w:r>
              <w:rPr>
                <w:spacing w:val="-5"/>
              </w:rPr>
              <w:t xml:space="preserve"> </w:t>
            </w:r>
            <w:r>
              <w:t>equal</w:t>
            </w:r>
            <w:r>
              <w:rPr>
                <w:spacing w:val="-8"/>
              </w:rPr>
              <w:t xml:space="preserve"> </w:t>
            </w:r>
            <w:r>
              <w:t>opportunities</w:t>
            </w:r>
            <w:r>
              <w:rPr>
                <w:spacing w:val="-5"/>
              </w:rPr>
              <w:t xml:space="preserve"> </w:t>
            </w:r>
            <w:r>
              <w:t>and</w:t>
            </w:r>
            <w:r>
              <w:rPr>
                <w:spacing w:val="-7"/>
              </w:rPr>
              <w:t xml:space="preserve"> </w:t>
            </w:r>
            <w:r>
              <w:t>diversity</w:t>
            </w:r>
            <w:r>
              <w:rPr>
                <w:spacing w:val="-6"/>
              </w:rPr>
              <w:t xml:space="preserve"> </w:t>
            </w:r>
            <w:r>
              <w:t>and</w:t>
            </w:r>
            <w:r>
              <w:rPr>
                <w:spacing w:val="-7"/>
              </w:rPr>
              <w:t xml:space="preserve"> </w:t>
            </w:r>
            <w:r>
              <w:t>will</w:t>
            </w:r>
            <w:r>
              <w:rPr>
                <w:spacing w:val="-6"/>
              </w:rPr>
              <w:t xml:space="preserve"> </w:t>
            </w:r>
            <w:r>
              <w:t>keep</w:t>
            </w:r>
            <w:r>
              <w:rPr>
                <w:spacing w:val="-7"/>
              </w:rPr>
              <w:t xml:space="preserve"> </w:t>
            </w:r>
            <w:r>
              <w:t>under</w:t>
            </w:r>
            <w:r>
              <w:rPr>
                <w:spacing w:val="-6"/>
              </w:rPr>
              <w:t xml:space="preserve"> </w:t>
            </w:r>
            <w:r>
              <w:t>review its policies, procedures and practices to ensure that, in addition, all users of its services are treated according to their needs.</w:t>
            </w:r>
          </w:p>
        </w:tc>
      </w:tr>
      <w:tr w:rsidR="00EE1E17" w14:paraId="0A64A49A" w14:textId="77777777">
        <w:trPr>
          <w:trHeight w:val="3602"/>
        </w:trPr>
        <w:tc>
          <w:tcPr>
            <w:tcW w:w="9254" w:type="dxa"/>
          </w:tcPr>
          <w:p w14:paraId="0A64A494" w14:textId="77777777" w:rsidR="00EE1E17" w:rsidRDefault="00EE1E17">
            <w:pPr>
              <w:pStyle w:val="TableParagraph"/>
              <w:spacing w:before="30"/>
              <w:rPr>
                <w:rFonts w:ascii="Times New Roman"/>
              </w:rPr>
            </w:pPr>
          </w:p>
          <w:p w14:paraId="0A64A495" w14:textId="77777777" w:rsidR="00EE1E17" w:rsidRDefault="00320A11">
            <w:pPr>
              <w:pStyle w:val="TableParagraph"/>
              <w:spacing w:before="1"/>
              <w:ind w:left="107"/>
              <w:jc w:val="both"/>
              <w:rPr>
                <w:b/>
              </w:rPr>
            </w:pPr>
            <w:r>
              <w:rPr>
                <w:b/>
              </w:rPr>
              <w:t>INFORMATION</w:t>
            </w:r>
            <w:r>
              <w:rPr>
                <w:b/>
                <w:spacing w:val="-9"/>
              </w:rPr>
              <w:t xml:space="preserve"> </w:t>
            </w:r>
            <w:r>
              <w:rPr>
                <w:b/>
                <w:spacing w:val="-2"/>
              </w:rPr>
              <w:t>GOVERNANCE</w:t>
            </w:r>
          </w:p>
          <w:p w14:paraId="0A64A496" w14:textId="77777777" w:rsidR="00EE1E17" w:rsidRDefault="00EE1E17">
            <w:pPr>
              <w:pStyle w:val="TableParagraph"/>
              <w:spacing w:before="46"/>
              <w:rPr>
                <w:rFonts w:ascii="Times New Roman"/>
              </w:rPr>
            </w:pPr>
          </w:p>
          <w:p w14:paraId="0A64A497" w14:textId="77777777" w:rsidR="00EE1E17" w:rsidRDefault="00320A11">
            <w:pPr>
              <w:pStyle w:val="TableParagraph"/>
              <w:ind w:left="107" w:right="93"/>
              <w:jc w:val="both"/>
            </w:pPr>
            <w:r>
              <w:t>Information is vitally important for the safe clinical management of patient care and the efficient administration of services and resources, including our workforce.</w:t>
            </w:r>
            <w:r>
              <w:rPr>
                <w:spacing w:val="40"/>
              </w:rPr>
              <w:t xml:space="preserve"> </w:t>
            </w:r>
            <w:r>
              <w:t xml:space="preserve">Information Governance is a framework to enable IC24 to handle personal and corporate information </w:t>
            </w:r>
            <w:r>
              <w:rPr>
                <w:spacing w:val="-2"/>
              </w:rPr>
              <w:t>appropriately.</w:t>
            </w:r>
          </w:p>
          <w:p w14:paraId="0A64A498" w14:textId="77777777" w:rsidR="00EE1E17" w:rsidRDefault="00EE1E17">
            <w:pPr>
              <w:pStyle w:val="TableParagraph"/>
              <w:spacing w:before="49"/>
              <w:rPr>
                <w:rFonts w:ascii="Times New Roman"/>
              </w:rPr>
            </w:pPr>
          </w:p>
          <w:p w14:paraId="0A64A499" w14:textId="77777777" w:rsidR="00EE1E17" w:rsidRDefault="00320A11">
            <w:pPr>
              <w:pStyle w:val="TableParagraph"/>
              <w:spacing w:before="1"/>
              <w:ind w:left="107" w:right="100"/>
              <w:jc w:val="both"/>
            </w:pPr>
            <w:r>
              <w:t>It</w:t>
            </w:r>
            <w:r>
              <w:rPr>
                <w:spacing w:val="-15"/>
              </w:rPr>
              <w:t xml:space="preserve"> </w:t>
            </w:r>
            <w:r>
              <w:t>is</w:t>
            </w:r>
            <w:r>
              <w:rPr>
                <w:spacing w:val="-14"/>
              </w:rPr>
              <w:t xml:space="preserve"> </w:t>
            </w:r>
            <w:r>
              <w:t>the</w:t>
            </w:r>
            <w:r>
              <w:rPr>
                <w:spacing w:val="-14"/>
              </w:rPr>
              <w:t xml:space="preserve"> </w:t>
            </w:r>
            <w:r>
              <w:t>responsibility</w:t>
            </w:r>
            <w:r>
              <w:rPr>
                <w:spacing w:val="-14"/>
              </w:rPr>
              <w:t xml:space="preserve"> </w:t>
            </w:r>
            <w:r>
              <w:t>of</w:t>
            </w:r>
            <w:r>
              <w:rPr>
                <w:spacing w:val="-14"/>
              </w:rPr>
              <w:t xml:space="preserve"> </w:t>
            </w:r>
            <w:r>
              <w:t>our</w:t>
            </w:r>
            <w:r>
              <w:rPr>
                <w:spacing w:val="-15"/>
              </w:rPr>
              <w:t xml:space="preserve"> </w:t>
            </w:r>
            <w:r>
              <w:t>entire</w:t>
            </w:r>
            <w:r>
              <w:rPr>
                <w:spacing w:val="-14"/>
              </w:rPr>
              <w:t xml:space="preserve"> </w:t>
            </w:r>
            <w:r>
              <w:t>workforce,</w:t>
            </w:r>
            <w:r>
              <w:rPr>
                <w:spacing w:val="-14"/>
              </w:rPr>
              <w:t xml:space="preserve"> </w:t>
            </w:r>
            <w:r>
              <w:t>regardless</w:t>
            </w:r>
            <w:r>
              <w:rPr>
                <w:spacing w:val="-14"/>
              </w:rPr>
              <w:t xml:space="preserve"> </w:t>
            </w:r>
            <w:r>
              <w:t>of</w:t>
            </w:r>
            <w:r>
              <w:rPr>
                <w:spacing w:val="-14"/>
              </w:rPr>
              <w:t xml:space="preserve"> </w:t>
            </w:r>
            <w:r>
              <w:t>employment</w:t>
            </w:r>
            <w:r>
              <w:rPr>
                <w:spacing w:val="-15"/>
              </w:rPr>
              <w:t xml:space="preserve"> </w:t>
            </w:r>
            <w:r>
              <w:t>status,</w:t>
            </w:r>
            <w:r>
              <w:rPr>
                <w:spacing w:val="-14"/>
              </w:rPr>
              <w:t xml:space="preserve"> </w:t>
            </w:r>
            <w:r>
              <w:t>to</w:t>
            </w:r>
            <w:r>
              <w:rPr>
                <w:spacing w:val="-14"/>
              </w:rPr>
              <w:t xml:space="preserve"> </w:t>
            </w:r>
            <w:r>
              <w:t>ensure</w:t>
            </w:r>
            <w:r>
              <w:rPr>
                <w:spacing w:val="-12"/>
              </w:rPr>
              <w:t xml:space="preserve"> </w:t>
            </w:r>
            <w:r>
              <w:t>they abide by the requirements of Information Governance as set out in the Data Security &amp; Protection Policy.</w:t>
            </w:r>
          </w:p>
        </w:tc>
      </w:tr>
      <w:tr w:rsidR="00EE1E17" w14:paraId="0A64A49F" w14:textId="77777777">
        <w:trPr>
          <w:trHeight w:val="2400"/>
        </w:trPr>
        <w:tc>
          <w:tcPr>
            <w:tcW w:w="9254" w:type="dxa"/>
          </w:tcPr>
          <w:p w14:paraId="0A64A49B" w14:textId="77777777" w:rsidR="00EE1E17" w:rsidRDefault="00EE1E17">
            <w:pPr>
              <w:pStyle w:val="TableParagraph"/>
              <w:spacing w:before="30"/>
              <w:rPr>
                <w:rFonts w:ascii="Times New Roman"/>
              </w:rPr>
            </w:pPr>
          </w:p>
          <w:p w14:paraId="0A64A49C" w14:textId="77777777" w:rsidR="00EE1E17" w:rsidRDefault="00320A11">
            <w:pPr>
              <w:pStyle w:val="TableParagraph"/>
              <w:ind w:left="107"/>
              <w:jc w:val="both"/>
              <w:rPr>
                <w:b/>
              </w:rPr>
            </w:pPr>
            <w:r>
              <w:rPr>
                <w:b/>
              </w:rPr>
              <w:t>SAFEGUARDING</w:t>
            </w:r>
            <w:r>
              <w:rPr>
                <w:b/>
                <w:spacing w:val="-7"/>
              </w:rPr>
              <w:t xml:space="preserve"> </w:t>
            </w:r>
            <w:r>
              <w:rPr>
                <w:b/>
              </w:rPr>
              <w:t>CHILDREN</w:t>
            </w:r>
            <w:r>
              <w:rPr>
                <w:b/>
                <w:spacing w:val="-6"/>
              </w:rPr>
              <w:t xml:space="preserve"> </w:t>
            </w:r>
            <w:r>
              <w:rPr>
                <w:b/>
              </w:rPr>
              <w:t>AND</w:t>
            </w:r>
            <w:r>
              <w:rPr>
                <w:b/>
                <w:spacing w:val="-7"/>
              </w:rPr>
              <w:t xml:space="preserve"> </w:t>
            </w:r>
            <w:r>
              <w:rPr>
                <w:b/>
              </w:rPr>
              <w:t>VULNERABLE</w:t>
            </w:r>
            <w:r>
              <w:rPr>
                <w:b/>
                <w:spacing w:val="-5"/>
              </w:rPr>
              <w:t xml:space="preserve"> </w:t>
            </w:r>
            <w:r>
              <w:rPr>
                <w:b/>
                <w:spacing w:val="-2"/>
              </w:rPr>
              <w:t>ADULTS</w:t>
            </w:r>
          </w:p>
          <w:p w14:paraId="0A64A49D" w14:textId="77777777" w:rsidR="00EE1E17" w:rsidRDefault="00EE1E17">
            <w:pPr>
              <w:pStyle w:val="TableParagraph"/>
              <w:spacing w:before="43"/>
              <w:rPr>
                <w:rFonts w:ascii="Times New Roman"/>
              </w:rPr>
            </w:pPr>
          </w:p>
          <w:p w14:paraId="0A64A49E" w14:textId="77777777" w:rsidR="00EE1E17" w:rsidRDefault="00320A11">
            <w:pPr>
              <w:pStyle w:val="TableParagraph"/>
              <w:spacing w:line="300" w:lineRule="atLeast"/>
              <w:ind w:left="107" w:right="143"/>
              <w:jc w:val="both"/>
            </w:pPr>
            <w:r>
              <w:t>IC24</w:t>
            </w:r>
            <w:r>
              <w:rPr>
                <w:spacing w:val="-3"/>
              </w:rPr>
              <w:t xml:space="preserve"> </w:t>
            </w:r>
            <w:r>
              <w:t>is</w:t>
            </w:r>
            <w:r>
              <w:rPr>
                <w:spacing w:val="-5"/>
              </w:rPr>
              <w:t xml:space="preserve"> </w:t>
            </w:r>
            <w:r>
              <w:t>committed</w:t>
            </w:r>
            <w:r>
              <w:rPr>
                <w:spacing w:val="-2"/>
              </w:rPr>
              <w:t xml:space="preserve"> </w:t>
            </w:r>
            <w:r>
              <w:t>to</w:t>
            </w:r>
            <w:r>
              <w:rPr>
                <w:spacing w:val="-5"/>
              </w:rPr>
              <w:t xml:space="preserve"> </w:t>
            </w:r>
            <w:r>
              <w:t>safeguarding</w:t>
            </w:r>
            <w:r>
              <w:rPr>
                <w:spacing w:val="-5"/>
              </w:rPr>
              <w:t xml:space="preserve"> </w:t>
            </w:r>
            <w:r>
              <w:t>and</w:t>
            </w:r>
            <w:r>
              <w:rPr>
                <w:spacing w:val="-4"/>
              </w:rPr>
              <w:t xml:space="preserve"> </w:t>
            </w:r>
            <w:r>
              <w:t>promoting</w:t>
            </w:r>
            <w:r>
              <w:rPr>
                <w:spacing w:val="-3"/>
              </w:rPr>
              <w:t xml:space="preserve"> </w:t>
            </w:r>
            <w:r>
              <w:t>the</w:t>
            </w:r>
            <w:r>
              <w:rPr>
                <w:spacing w:val="-3"/>
              </w:rPr>
              <w:t xml:space="preserve"> </w:t>
            </w:r>
            <w:r>
              <w:t>welfare</w:t>
            </w:r>
            <w:r>
              <w:rPr>
                <w:spacing w:val="-3"/>
              </w:rPr>
              <w:t xml:space="preserve"> </w:t>
            </w:r>
            <w:r>
              <w:t>of</w:t>
            </w:r>
            <w:r>
              <w:rPr>
                <w:spacing w:val="-5"/>
              </w:rPr>
              <w:t xml:space="preserve"> </w:t>
            </w:r>
            <w:r>
              <w:t>children,</w:t>
            </w:r>
            <w:r>
              <w:rPr>
                <w:spacing w:val="-5"/>
              </w:rPr>
              <w:t xml:space="preserve"> </w:t>
            </w:r>
            <w:r>
              <w:t>young</w:t>
            </w:r>
            <w:r>
              <w:rPr>
                <w:spacing w:val="-4"/>
              </w:rPr>
              <w:t xml:space="preserve"> </w:t>
            </w:r>
            <w:r>
              <w:t>people</w:t>
            </w:r>
            <w:r>
              <w:rPr>
                <w:spacing w:val="-3"/>
              </w:rPr>
              <w:t xml:space="preserve"> </w:t>
            </w:r>
            <w:r>
              <w:t>and vulnerable adults. All colleagues and volunteers are therefore expected to behave in such a way</w:t>
            </w:r>
            <w:r>
              <w:rPr>
                <w:spacing w:val="-10"/>
              </w:rPr>
              <w:t xml:space="preserve"> </w:t>
            </w:r>
            <w:r>
              <w:t>that</w:t>
            </w:r>
            <w:r>
              <w:rPr>
                <w:spacing w:val="-8"/>
              </w:rPr>
              <w:t xml:space="preserve"> </w:t>
            </w:r>
            <w:r>
              <w:t>supports</w:t>
            </w:r>
            <w:r>
              <w:rPr>
                <w:spacing w:val="-8"/>
              </w:rPr>
              <w:t xml:space="preserve"> </w:t>
            </w:r>
            <w:r>
              <w:t>this</w:t>
            </w:r>
            <w:r>
              <w:rPr>
                <w:spacing w:val="-8"/>
              </w:rPr>
              <w:t xml:space="preserve"> </w:t>
            </w:r>
            <w:r>
              <w:t>commitment.</w:t>
            </w:r>
            <w:r>
              <w:rPr>
                <w:spacing w:val="-8"/>
              </w:rPr>
              <w:t xml:space="preserve"> </w:t>
            </w:r>
            <w:r>
              <w:t>You</w:t>
            </w:r>
            <w:r>
              <w:rPr>
                <w:spacing w:val="-9"/>
              </w:rPr>
              <w:t xml:space="preserve"> </w:t>
            </w:r>
            <w:r>
              <w:t>will</w:t>
            </w:r>
            <w:r>
              <w:rPr>
                <w:spacing w:val="-8"/>
              </w:rPr>
              <w:t xml:space="preserve"> </w:t>
            </w:r>
            <w:r>
              <w:t>be</w:t>
            </w:r>
            <w:r>
              <w:rPr>
                <w:spacing w:val="-9"/>
              </w:rPr>
              <w:t xml:space="preserve"> </w:t>
            </w:r>
            <w:r>
              <w:t>responsible</w:t>
            </w:r>
            <w:r>
              <w:rPr>
                <w:spacing w:val="-9"/>
              </w:rPr>
              <w:t xml:space="preserve"> </w:t>
            </w:r>
            <w:r>
              <w:t>for</w:t>
            </w:r>
            <w:r>
              <w:rPr>
                <w:spacing w:val="-9"/>
              </w:rPr>
              <w:t xml:space="preserve"> </w:t>
            </w:r>
            <w:r>
              <w:t>safeguarding</w:t>
            </w:r>
            <w:r>
              <w:rPr>
                <w:spacing w:val="-8"/>
              </w:rPr>
              <w:t xml:space="preserve"> </w:t>
            </w:r>
            <w:r>
              <w:t>the</w:t>
            </w:r>
            <w:r>
              <w:rPr>
                <w:spacing w:val="-7"/>
              </w:rPr>
              <w:t xml:space="preserve"> </w:t>
            </w:r>
            <w:r>
              <w:t>interests</w:t>
            </w:r>
            <w:r>
              <w:rPr>
                <w:spacing w:val="-8"/>
              </w:rPr>
              <w:t xml:space="preserve"> </w:t>
            </w:r>
            <w:r>
              <w:t>of children and adults who you come into contact during your work. To fulfil these duties, you will</w:t>
            </w:r>
            <w:r>
              <w:rPr>
                <w:spacing w:val="-5"/>
              </w:rPr>
              <w:t xml:space="preserve"> </w:t>
            </w:r>
            <w:r>
              <w:t>be</w:t>
            </w:r>
            <w:r>
              <w:rPr>
                <w:spacing w:val="-4"/>
              </w:rPr>
              <w:t xml:space="preserve"> </w:t>
            </w:r>
            <w:r>
              <w:t>required</w:t>
            </w:r>
            <w:r>
              <w:rPr>
                <w:spacing w:val="-5"/>
              </w:rPr>
              <w:t xml:space="preserve"> </w:t>
            </w:r>
            <w:r>
              <w:t>to</w:t>
            </w:r>
            <w:r>
              <w:rPr>
                <w:spacing w:val="-3"/>
              </w:rPr>
              <w:t xml:space="preserve"> </w:t>
            </w:r>
            <w:r>
              <w:t>attend</w:t>
            </w:r>
            <w:r>
              <w:rPr>
                <w:spacing w:val="-2"/>
              </w:rPr>
              <w:t xml:space="preserve"> </w:t>
            </w:r>
            <w:r>
              <w:t>training</w:t>
            </w:r>
            <w:r>
              <w:rPr>
                <w:spacing w:val="-3"/>
              </w:rPr>
              <w:t xml:space="preserve"> </w:t>
            </w:r>
            <w:r>
              <w:t>and</w:t>
            </w:r>
            <w:r>
              <w:rPr>
                <w:spacing w:val="-4"/>
              </w:rPr>
              <w:t xml:space="preserve"> </w:t>
            </w:r>
            <w:r>
              <w:t>development</w:t>
            </w:r>
            <w:r>
              <w:rPr>
                <w:spacing w:val="-5"/>
              </w:rPr>
              <w:t xml:space="preserve"> </w:t>
            </w:r>
            <w:r>
              <w:t>to</w:t>
            </w:r>
            <w:r>
              <w:rPr>
                <w:spacing w:val="-5"/>
              </w:rPr>
              <w:t xml:space="preserve"> </w:t>
            </w:r>
            <w:r>
              <w:t>recognise</w:t>
            </w:r>
            <w:r>
              <w:rPr>
                <w:spacing w:val="-5"/>
              </w:rPr>
              <w:t xml:space="preserve"> </w:t>
            </w:r>
            <w:r>
              <w:t>the</w:t>
            </w:r>
            <w:r>
              <w:rPr>
                <w:spacing w:val="-2"/>
              </w:rPr>
              <w:t xml:space="preserve"> </w:t>
            </w:r>
            <w:r>
              <w:t>signs</w:t>
            </w:r>
            <w:r>
              <w:rPr>
                <w:spacing w:val="-4"/>
              </w:rPr>
              <w:t xml:space="preserve"> </w:t>
            </w:r>
            <w:r>
              <w:t>and</w:t>
            </w:r>
            <w:r>
              <w:rPr>
                <w:spacing w:val="-5"/>
              </w:rPr>
              <w:t xml:space="preserve"> </w:t>
            </w:r>
            <w:r>
              <w:t>symptoms</w:t>
            </w:r>
            <w:r>
              <w:rPr>
                <w:spacing w:val="-3"/>
              </w:rPr>
              <w:t xml:space="preserve"> </w:t>
            </w:r>
            <w:r>
              <w:rPr>
                <w:spacing w:val="-5"/>
              </w:rPr>
              <w:t>of</w:t>
            </w:r>
          </w:p>
        </w:tc>
      </w:tr>
    </w:tbl>
    <w:p w14:paraId="0A64A4A0" w14:textId="77777777" w:rsidR="00EE1E17" w:rsidRDefault="00EE1E17">
      <w:pPr>
        <w:spacing w:line="300" w:lineRule="atLeast"/>
        <w:jc w:val="both"/>
        <w:sectPr w:rsidR="00EE1E17">
          <w:headerReference w:type="even" r:id="rId11"/>
          <w:headerReference w:type="default" r:id="rId12"/>
          <w:footerReference w:type="default" r:id="rId13"/>
          <w:pgSz w:w="11910" w:h="16840"/>
          <w:pgMar w:top="1900" w:right="1100" w:bottom="1220" w:left="1340" w:header="704" w:footer="1024" w:gutter="0"/>
          <w:pgNumType w:start="3"/>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E1E17" w14:paraId="0A64A4A3" w14:textId="77777777">
        <w:trPr>
          <w:trHeight w:val="901"/>
        </w:trPr>
        <w:tc>
          <w:tcPr>
            <w:tcW w:w="9254" w:type="dxa"/>
          </w:tcPr>
          <w:p w14:paraId="0A64A4A1" w14:textId="77777777" w:rsidR="00EE1E17" w:rsidRDefault="00320A11">
            <w:pPr>
              <w:pStyle w:val="TableParagraph"/>
              <w:spacing w:line="286" w:lineRule="exact"/>
              <w:ind w:left="107"/>
            </w:pPr>
            <w:r>
              <w:rPr>
                <w:spacing w:val="-2"/>
              </w:rPr>
              <w:t>abuse</w:t>
            </w:r>
            <w:r>
              <w:rPr>
                <w:spacing w:val="-10"/>
              </w:rPr>
              <w:t xml:space="preserve"> </w:t>
            </w:r>
            <w:r>
              <w:rPr>
                <w:spacing w:val="-2"/>
              </w:rPr>
              <w:t>or</w:t>
            </w:r>
            <w:r>
              <w:rPr>
                <w:spacing w:val="-7"/>
              </w:rPr>
              <w:t xml:space="preserve"> </w:t>
            </w:r>
            <w:r>
              <w:rPr>
                <w:spacing w:val="-2"/>
              </w:rPr>
              <w:t>individuals</w:t>
            </w:r>
            <w:r>
              <w:rPr>
                <w:spacing w:val="-6"/>
              </w:rPr>
              <w:t xml:space="preserve"> </w:t>
            </w:r>
            <w:r>
              <w:rPr>
                <w:spacing w:val="-2"/>
              </w:rPr>
              <w:t>at</w:t>
            </w:r>
            <w:r>
              <w:rPr>
                <w:spacing w:val="-9"/>
              </w:rPr>
              <w:t xml:space="preserve"> </w:t>
            </w:r>
            <w:r>
              <w:rPr>
                <w:spacing w:val="-2"/>
              </w:rPr>
              <w:t>risk,</w:t>
            </w:r>
            <w:r>
              <w:rPr>
                <w:spacing w:val="-6"/>
              </w:rPr>
              <w:t xml:space="preserve"> </w:t>
            </w:r>
            <w:r>
              <w:rPr>
                <w:spacing w:val="-2"/>
              </w:rPr>
              <w:t>to</w:t>
            </w:r>
            <w:r>
              <w:rPr>
                <w:spacing w:val="-5"/>
              </w:rPr>
              <w:t xml:space="preserve"> </w:t>
            </w:r>
            <w:r>
              <w:rPr>
                <w:spacing w:val="-2"/>
              </w:rPr>
              <w:t>follow</w:t>
            </w:r>
            <w:r>
              <w:rPr>
                <w:spacing w:val="-4"/>
              </w:rPr>
              <w:t xml:space="preserve"> </w:t>
            </w:r>
            <w:r>
              <w:rPr>
                <w:spacing w:val="-2"/>
              </w:rPr>
              <w:t>local</w:t>
            </w:r>
            <w:r>
              <w:rPr>
                <w:spacing w:val="-6"/>
              </w:rPr>
              <w:t xml:space="preserve"> </w:t>
            </w:r>
            <w:r>
              <w:rPr>
                <w:spacing w:val="-2"/>
              </w:rPr>
              <w:t>and</w:t>
            </w:r>
            <w:r>
              <w:rPr>
                <w:spacing w:val="-4"/>
              </w:rPr>
              <w:t xml:space="preserve"> </w:t>
            </w:r>
            <w:r>
              <w:rPr>
                <w:spacing w:val="-2"/>
              </w:rPr>
              <w:t>national</w:t>
            </w:r>
            <w:r>
              <w:rPr>
                <w:spacing w:val="-5"/>
              </w:rPr>
              <w:t xml:space="preserve"> </w:t>
            </w:r>
            <w:r>
              <w:rPr>
                <w:spacing w:val="-2"/>
              </w:rPr>
              <w:t>policy</w:t>
            </w:r>
            <w:r>
              <w:rPr>
                <w:spacing w:val="-9"/>
              </w:rPr>
              <w:t xml:space="preserve"> </w:t>
            </w:r>
            <w:r>
              <w:rPr>
                <w:spacing w:val="-2"/>
              </w:rPr>
              <w:t>relating</w:t>
            </w:r>
            <w:r>
              <w:rPr>
                <w:spacing w:val="-6"/>
              </w:rPr>
              <w:t xml:space="preserve"> </w:t>
            </w:r>
            <w:r>
              <w:rPr>
                <w:spacing w:val="-2"/>
              </w:rPr>
              <w:t>to</w:t>
            </w:r>
            <w:r>
              <w:rPr>
                <w:spacing w:val="-9"/>
              </w:rPr>
              <w:t xml:space="preserve"> </w:t>
            </w:r>
            <w:r>
              <w:rPr>
                <w:spacing w:val="-2"/>
              </w:rPr>
              <w:t>safeguarding</w:t>
            </w:r>
            <w:r>
              <w:rPr>
                <w:spacing w:val="-8"/>
              </w:rPr>
              <w:t xml:space="preserve"> </w:t>
            </w:r>
            <w:r>
              <w:rPr>
                <w:spacing w:val="-2"/>
              </w:rPr>
              <w:t>practice</w:t>
            </w:r>
          </w:p>
          <w:p w14:paraId="0A64A4A2" w14:textId="77777777" w:rsidR="00EE1E17" w:rsidRDefault="00320A11">
            <w:pPr>
              <w:pStyle w:val="TableParagraph"/>
              <w:ind w:left="107"/>
            </w:pPr>
            <w:r>
              <w:t>and</w:t>
            </w:r>
            <w:r>
              <w:rPr>
                <w:spacing w:val="-1"/>
              </w:rPr>
              <w:t xml:space="preserve"> </w:t>
            </w:r>
            <w:r>
              <w:t>to</w:t>
            </w:r>
            <w:r>
              <w:rPr>
                <w:spacing w:val="-4"/>
              </w:rPr>
              <w:t xml:space="preserve"> </w:t>
            </w:r>
            <w:r>
              <w:t>report</w:t>
            </w:r>
            <w:r>
              <w:rPr>
                <w:spacing w:val="-4"/>
              </w:rPr>
              <w:t xml:space="preserve"> </w:t>
            </w:r>
            <w:r>
              <w:t>and act</w:t>
            </w:r>
            <w:r>
              <w:rPr>
                <w:spacing w:val="-5"/>
              </w:rPr>
              <w:t xml:space="preserve"> </w:t>
            </w:r>
            <w:r>
              <w:t>on</w:t>
            </w:r>
            <w:r>
              <w:rPr>
                <w:spacing w:val="-3"/>
              </w:rPr>
              <w:t xml:space="preserve"> </w:t>
            </w:r>
            <w:r>
              <w:t>concerns</w:t>
            </w:r>
            <w:r>
              <w:rPr>
                <w:spacing w:val="-2"/>
              </w:rPr>
              <w:t xml:space="preserve"> </w:t>
            </w:r>
            <w:r>
              <w:t>you</w:t>
            </w:r>
            <w:r>
              <w:rPr>
                <w:spacing w:val="-3"/>
              </w:rPr>
              <w:t xml:space="preserve"> </w:t>
            </w:r>
            <w:r>
              <w:t>may</w:t>
            </w:r>
            <w:r>
              <w:rPr>
                <w:spacing w:val="-1"/>
              </w:rPr>
              <w:t xml:space="preserve"> </w:t>
            </w:r>
            <w:r>
              <w:t>have</w:t>
            </w:r>
            <w:r>
              <w:rPr>
                <w:spacing w:val="-4"/>
              </w:rPr>
              <w:t xml:space="preserve"> </w:t>
            </w:r>
            <w:r>
              <w:rPr>
                <w:spacing w:val="-2"/>
              </w:rPr>
              <w:t>appropriately.</w:t>
            </w:r>
          </w:p>
        </w:tc>
      </w:tr>
      <w:tr w:rsidR="00EE1E17" w14:paraId="0A64A4AC" w14:textId="77777777">
        <w:trPr>
          <w:trHeight w:val="4200"/>
        </w:trPr>
        <w:tc>
          <w:tcPr>
            <w:tcW w:w="9254" w:type="dxa"/>
          </w:tcPr>
          <w:p w14:paraId="0A64A4A4" w14:textId="77777777" w:rsidR="00EE1E17" w:rsidRDefault="00EE1E17">
            <w:pPr>
              <w:pStyle w:val="TableParagraph"/>
              <w:spacing w:before="30"/>
              <w:rPr>
                <w:rFonts w:ascii="Times New Roman"/>
              </w:rPr>
            </w:pPr>
          </w:p>
          <w:p w14:paraId="0A64A4A5" w14:textId="77777777" w:rsidR="00EE1E17" w:rsidRDefault="00320A11">
            <w:pPr>
              <w:pStyle w:val="TableParagraph"/>
              <w:ind w:left="107"/>
              <w:jc w:val="both"/>
              <w:rPr>
                <w:b/>
              </w:rPr>
            </w:pPr>
            <w:r>
              <w:rPr>
                <w:b/>
              </w:rPr>
              <w:t>DISCLOSURE</w:t>
            </w:r>
            <w:r>
              <w:rPr>
                <w:b/>
                <w:spacing w:val="-4"/>
              </w:rPr>
              <w:t xml:space="preserve"> </w:t>
            </w:r>
            <w:r>
              <w:rPr>
                <w:b/>
              </w:rPr>
              <w:t>AND</w:t>
            </w:r>
            <w:r>
              <w:rPr>
                <w:b/>
                <w:spacing w:val="-6"/>
              </w:rPr>
              <w:t xml:space="preserve"> </w:t>
            </w:r>
            <w:r>
              <w:rPr>
                <w:b/>
              </w:rPr>
              <w:t>BARRING</w:t>
            </w:r>
            <w:r>
              <w:rPr>
                <w:b/>
                <w:spacing w:val="-6"/>
              </w:rPr>
              <w:t xml:space="preserve"> </w:t>
            </w:r>
            <w:r>
              <w:rPr>
                <w:b/>
              </w:rPr>
              <w:t>SERVICE</w:t>
            </w:r>
            <w:r>
              <w:rPr>
                <w:b/>
                <w:spacing w:val="-4"/>
              </w:rPr>
              <w:t xml:space="preserve"> </w:t>
            </w:r>
            <w:r>
              <w:rPr>
                <w:b/>
                <w:spacing w:val="-2"/>
              </w:rPr>
              <w:t>CHECKS</w:t>
            </w:r>
          </w:p>
          <w:p w14:paraId="0A64A4A6" w14:textId="77777777" w:rsidR="00EE1E17" w:rsidRDefault="00EE1E17">
            <w:pPr>
              <w:pStyle w:val="TableParagraph"/>
              <w:spacing w:before="47"/>
              <w:rPr>
                <w:rFonts w:ascii="Times New Roman"/>
              </w:rPr>
            </w:pPr>
          </w:p>
          <w:p w14:paraId="0A64A4A7" w14:textId="77777777" w:rsidR="00EE1E17" w:rsidRDefault="00320A11">
            <w:pPr>
              <w:pStyle w:val="TableParagraph"/>
              <w:ind w:left="107" w:right="96"/>
              <w:jc w:val="both"/>
            </w:pPr>
            <w:r>
              <w:t>IC24 will require a DBS check for appropriate roles which is a mandatory requirement</w:t>
            </w:r>
            <w:r>
              <w:rPr>
                <w:spacing w:val="-1"/>
              </w:rPr>
              <w:t xml:space="preserve"> </w:t>
            </w:r>
            <w:r>
              <w:t>and</w:t>
            </w:r>
            <w:r>
              <w:rPr>
                <w:spacing w:val="-1"/>
              </w:rPr>
              <w:t xml:space="preserve"> </w:t>
            </w:r>
            <w:r>
              <w:t>a condition of the employment offer.</w:t>
            </w:r>
          </w:p>
          <w:p w14:paraId="0A64A4A8" w14:textId="77777777" w:rsidR="00EE1E17" w:rsidRDefault="00EE1E17">
            <w:pPr>
              <w:pStyle w:val="TableParagraph"/>
              <w:spacing w:before="47"/>
              <w:rPr>
                <w:rFonts w:ascii="Times New Roman"/>
              </w:rPr>
            </w:pPr>
          </w:p>
          <w:p w14:paraId="0A64A4A9" w14:textId="77777777" w:rsidR="00EE1E17" w:rsidRDefault="00320A11">
            <w:pPr>
              <w:pStyle w:val="TableParagraph"/>
              <w:ind w:left="107" w:right="97"/>
              <w:jc w:val="both"/>
            </w:pPr>
            <w:r>
              <w:t>All</w:t>
            </w:r>
            <w:r>
              <w:rPr>
                <w:spacing w:val="-10"/>
              </w:rPr>
              <w:t xml:space="preserve"> </w:t>
            </w:r>
            <w:r>
              <w:t>posts</w:t>
            </w:r>
            <w:r>
              <w:rPr>
                <w:spacing w:val="-12"/>
              </w:rPr>
              <w:t xml:space="preserve"> </w:t>
            </w:r>
            <w:r>
              <w:t>are</w:t>
            </w:r>
            <w:r>
              <w:rPr>
                <w:spacing w:val="-10"/>
              </w:rPr>
              <w:t xml:space="preserve"> </w:t>
            </w:r>
            <w:r>
              <w:t>assessed</w:t>
            </w:r>
            <w:r>
              <w:rPr>
                <w:spacing w:val="-10"/>
              </w:rPr>
              <w:t xml:space="preserve"> </w:t>
            </w:r>
            <w:r>
              <w:t>on</w:t>
            </w:r>
            <w:r>
              <w:rPr>
                <w:spacing w:val="-12"/>
              </w:rPr>
              <w:t xml:space="preserve"> </w:t>
            </w:r>
            <w:r>
              <w:t>their</w:t>
            </w:r>
            <w:r>
              <w:rPr>
                <w:spacing w:val="-10"/>
              </w:rPr>
              <w:t xml:space="preserve"> </w:t>
            </w:r>
            <w:r>
              <w:t>eligibility</w:t>
            </w:r>
            <w:r>
              <w:rPr>
                <w:spacing w:val="-10"/>
              </w:rPr>
              <w:t xml:space="preserve"> </w:t>
            </w:r>
            <w:r>
              <w:t>for</w:t>
            </w:r>
            <w:r>
              <w:rPr>
                <w:spacing w:val="-11"/>
              </w:rPr>
              <w:t xml:space="preserve"> </w:t>
            </w:r>
            <w:r>
              <w:t>the</w:t>
            </w:r>
            <w:r>
              <w:rPr>
                <w:spacing w:val="-10"/>
              </w:rPr>
              <w:t xml:space="preserve"> </w:t>
            </w:r>
            <w:r>
              <w:t>post</w:t>
            </w:r>
            <w:r>
              <w:rPr>
                <w:spacing w:val="-10"/>
              </w:rPr>
              <w:t xml:space="preserve"> </w:t>
            </w:r>
            <w:r>
              <w:t>holder</w:t>
            </w:r>
            <w:r>
              <w:rPr>
                <w:spacing w:val="-10"/>
              </w:rPr>
              <w:t xml:space="preserve"> </w:t>
            </w:r>
            <w:r>
              <w:t>to</w:t>
            </w:r>
            <w:r>
              <w:rPr>
                <w:spacing w:val="-12"/>
              </w:rPr>
              <w:t xml:space="preserve"> </w:t>
            </w:r>
            <w:r>
              <w:t>be</w:t>
            </w:r>
            <w:r>
              <w:rPr>
                <w:spacing w:val="-10"/>
              </w:rPr>
              <w:t xml:space="preserve"> </w:t>
            </w:r>
            <w:r>
              <w:t>required</w:t>
            </w:r>
            <w:r>
              <w:rPr>
                <w:spacing w:val="-10"/>
              </w:rPr>
              <w:t xml:space="preserve"> </w:t>
            </w:r>
            <w:r>
              <w:t>to</w:t>
            </w:r>
            <w:r>
              <w:rPr>
                <w:spacing w:val="-9"/>
              </w:rPr>
              <w:t xml:space="preserve"> </w:t>
            </w:r>
            <w:r>
              <w:t>undertake</w:t>
            </w:r>
            <w:r>
              <w:rPr>
                <w:spacing w:val="-12"/>
              </w:rPr>
              <w:t xml:space="preserve"> </w:t>
            </w:r>
            <w:r>
              <w:t>a</w:t>
            </w:r>
            <w:r>
              <w:rPr>
                <w:spacing w:val="-11"/>
              </w:rPr>
              <w:t xml:space="preserve"> </w:t>
            </w:r>
            <w:r>
              <w:t>DBS check.</w:t>
            </w:r>
            <w:r>
              <w:rPr>
                <w:spacing w:val="35"/>
              </w:rPr>
              <w:t xml:space="preserve"> </w:t>
            </w:r>
            <w:r>
              <w:t>For</w:t>
            </w:r>
            <w:r>
              <w:rPr>
                <w:spacing w:val="-10"/>
              </w:rPr>
              <w:t xml:space="preserve"> </w:t>
            </w:r>
            <w:r>
              <w:t>posts</w:t>
            </w:r>
            <w:r>
              <w:rPr>
                <w:spacing w:val="-12"/>
              </w:rPr>
              <w:t xml:space="preserve"> </w:t>
            </w:r>
            <w:r>
              <w:t>that</w:t>
            </w:r>
            <w:r>
              <w:rPr>
                <w:spacing w:val="-12"/>
              </w:rPr>
              <w:t xml:space="preserve"> </w:t>
            </w:r>
            <w:r>
              <w:t>have</w:t>
            </w:r>
            <w:r>
              <w:rPr>
                <w:spacing w:val="-10"/>
              </w:rPr>
              <w:t xml:space="preserve"> </w:t>
            </w:r>
            <w:r>
              <w:t>been</w:t>
            </w:r>
            <w:r>
              <w:rPr>
                <w:spacing w:val="-12"/>
              </w:rPr>
              <w:t xml:space="preserve"> </w:t>
            </w:r>
            <w:r>
              <w:t>assessed</w:t>
            </w:r>
            <w:r>
              <w:rPr>
                <w:spacing w:val="-10"/>
              </w:rPr>
              <w:t xml:space="preserve"> </w:t>
            </w:r>
            <w:r>
              <w:t>as</w:t>
            </w:r>
            <w:r>
              <w:rPr>
                <w:spacing w:val="-14"/>
              </w:rPr>
              <w:t xml:space="preserve"> </w:t>
            </w:r>
            <w:r>
              <w:t>exempt</w:t>
            </w:r>
            <w:r>
              <w:rPr>
                <w:spacing w:val="-12"/>
              </w:rPr>
              <w:t xml:space="preserve"> </w:t>
            </w:r>
            <w:r>
              <w:t>from</w:t>
            </w:r>
            <w:r>
              <w:rPr>
                <w:spacing w:val="-12"/>
              </w:rPr>
              <w:t xml:space="preserve"> </w:t>
            </w:r>
            <w:r>
              <w:t>the</w:t>
            </w:r>
            <w:r>
              <w:rPr>
                <w:spacing w:val="-13"/>
              </w:rPr>
              <w:t xml:space="preserve"> </w:t>
            </w:r>
            <w:r>
              <w:t>provisions</w:t>
            </w:r>
            <w:r>
              <w:rPr>
                <w:spacing w:val="-12"/>
              </w:rPr>
              <w:t xml:space="preserve"> </w:t>
            </w:r>
            <w:r>
              <w:t>of</w:t>
            </w:r>
            <w:r>
              <w:rPr>
                <w:spacing w:val="-12"/>
              </w:rPr>
              <w:t xml:space="preserve"> </w:t>
            </w:r>
            <w:r>
              <w:t>the</w:t>
            </w:r>
            <w:r>
              <w:rPr>
                <w:spacing w:val="-11"/>
              </w:rPr>
              <w:t xml:space="preserve"> </w:t>
            </w:r>
            <w:r>
              <w:t>Rehabilitation of</w:t>
            </w:r>
            <w:r>
              <w:rPr>
                <w:spacing w:val="-15"/>
              </w:rPr>
              <w:t xml:space="preserve"> </w:t>
            </w:r>
            <w:r>
              <w:t>Offenders</w:t>
            </w:r>
            <w:r>
              <w:rPr>
                <w:spacing w:val="-14"/>
              </w:rPr>
              <w:t xml:space="preserve"> </w:t>
            </w:r>
            <w:r>
              <w:t>Act</w:t>
            </w:r>
            <w:r>
              <w:rPr>
                <w:spacing w:val="-14"/>
              </w:rPr>
              <w:t xml:space="preserve"> </w:t>
            </w:r>
            <w:r>
              <w:t>1974,</w:t>
            </w:r>
            <w:r>
              <w:rPr>
                <w:spacing w:val="-14"/>
              </w:rPr>
              <w:t xml:space="preserve"> </w:t>
            </w:r>
            <w:r>
              <w:t>IC24</w:t>
            </w:r>
            <w:r>
              <w:rPr>
                <w:spacing w:val="-14"/>
              </w:rPr>
              <w:t xml:space="preserve"> </w:t>
            </w:r>
            <w:r>
              <w:t>will</w:t>
            </w:r>
            <w:r>
              <w:rPr>
                <w:spacing w:val="-15"/>
              </w:rPr>
              <w:t xml:space="preserve"> </w:t>
            </w:r>
            <w:r>
              <w:t>require</w:t>
            </w:r>
            <w:r>
              <w:rPr>
                <w:spacing w:val="-12"/>
              </w:rPr>
              <w:t xml:space="preserve"> </w:t>
            </w:r>
            <w:r>
              <w:t>the</w:t>
            </w:r>
            <w:r>
              <w:rPr>
                <w:spacing w:val="-12"/>
              </w:rPr>
              <w:t xml:space="preserve"> </w:t>
            </w:r>
            <w:r>
              <w:t>post</w:t>
            </w:r>
            <w:r>
              <w:rPr>
                <w:spacing w:val="-15"/>
              </w:rPr>
              <w:t xml:space="preserve"> </w:t>
            </w:r>
            <w:r>
              <w:t>holder</w:t>
            </w:r>
            <w:r>
              <w:rPr>
                <w:spacing w:val="-11"/>
              </w:rPr>
              <w:t xml:space="preserve"> </w:t>
            </w:r>
            <w:r>
              <w:t>to</w:t>
            </w:r>
            <w:r>
              <w:rPr>
                <w:spacing w:val="-14"/>
              </w:rPr>
              <w:t xml:space="preserve"> </w:t>
            </w:r>
            <w:r>
              <w:t>undertake</w:t>
            </w:r>
            <w:r>
              <w:rPr>
                <w:spacing w:val="-12"/>
              </w:rPr>
              <w:t xml:space="preserve"> </w:t>
            </w:r>
            <w:r>
              <w:t>an</w:t>
            </w:r>
            <w:r>
              <w:rPr>
                <w:spacing w:val="-15"/>
              </w:rPr>
              <w:t xml:space="preserve"> </w:t>
            </w:r>
            <w:r>
              <w:t>enhanced</w:t>
            </w:r>
            <w:r>
              <w:rPr>
                <w:spacing w:val="-12"/>
              </w:rPr>
              <w:t xml:space="preserve"> </w:t>
            </w:r>
            <w:r>
              <w:t>DBS</w:t>
            </w:r>
            <w:r>
              <w:rPr>
                <w:spacing w:val="-13"/>
              </w:rPr>
              <w:t xml:space="preserve"> </w:t>
            </w:r>
            <w:r>
              <w:t>check with barred list checks.</w:t>
            </w:r>
            <w:r>
              <w:rPr>
                <w:spacing w:val="40"/>
              </w:rPr>
              <w:t xml:space="preserve"> </w:t>
            </w:r>
            <w:r>
              <w:t>For posts that have been assessed as being in a position of trust, IC24 will require the post holder to undertake a basic DBS check.</w:t>
            </w:r>
          </w:p>
          <w:p w14:paraId="0A64A4AA" w14:textId="77777777" w:rsidR="00EE1E17" w:rsidRDefault="00EE1E17">
            <w:pPr>
              <w:pStyle w:val="TableParagraph"/>
              <w:spacing w:before="47"/>
              <w:rPr>
                <w:rFonts w:ascii="Times New Roman"/>
              </w:rPr>
            </w:pPr>
          </w:p>
          <w:p w14:paraId="0A64A4AB" w14:textId="77777777" w:rsidR="00EE1E17" w:rsidRDefault="00320A11">
            <w:pPr>
              <w:pStyle w:val="TableParagraph"/>
              <w:ind w:left="107"/>
              <w:jc w:val="both"/>
            </w:pPr>
            <w:r>
              <w:t>This</w:t>
            </w:r>
            <w:r>
              <w:rPr>
                <w:spacing w:val="-4"/>
              </w:rPr>
              <w:t xml:space="preserve"> </w:t>
            </w:r>
            <w:r>
              <w:t>post</w:t>
            </w:r>
            <w:r>
              <w:rPr>
                <w:spacing w:val="-3"/>
              </w:rPr>
              <w:t xml:space="preserve"> </w:t>
            </w:r>
            <w:r>
              <w:t>has</w:t>
            </w:r>
            <w:r>
              <w:rPr>
                <w:spacing w:val="-5"/>
              </w:rPr>
              <w:t xml:space="preserve"> </w:t>
            </w:r>
            <w:r>
              <w:t>been</w:t>
            </w:r>
            <w:r>
              <w:rPr>
                <w:spacing w:val="-5"/>
              </w:rPr>
              <w:t xml:space="preserve"> </w:t>
            </w:r>
            <w:r>
              <w:t>assessed</w:t>
            </w:r>
            <w:r>
              <w:rPr>
                <w:spacing w:val="-4"/>
              </w:rPr>
              <w:t xml:space="preserve"> </w:t>
            </w:r>
            <w:r>
              <w:t>as</w:t>
            </w:r>
            <w:r>
              <w:rPr>
                <w:spacing w:val="-4"/>
              </w:rPr>
              <w:t xml:space="preserve"> </w:t>
            </w:r>
            <w:r>
              <w:t>requiring</w:t>
            </w:r>
            <w:r>
              <w:rPr>
                <w:spacing w:val="-5"/>
              </w:rPr>
              <w:t xml:space="preserve"> </w:t>
            </w:r>
            <w:r>
              <w:t>an</w:t>
            </w:r>
            <w:r>
              <w:rPr>
                <w:spacing w:val="-5"/>
              </w:rPr>
              <w:t xml:space="preserve"> </w:t>
            </w:r>
            <w:r>
              <w:t>enhanced</w:t>
            </w:r>
            <w:r>
              <w:rPr>
                <w:spacing w:val="-4"/>
              </w:rPr>
              <w:t xml:space="preserve"> </w:t>
            </w:r>
            <w:r>
              <w:t>DBS</w:t>
            </w:r>
            <w:r>
              <w:rPr>
                <w:spacing w:val="-1"/>
              </w:rPr>
              <w:t xml:space="preserve"> </w:t>
            </w:r>
            <w:r>
              <w:t>check</w:t>
            </w:r>
            <w:r>
              <w:rPr>
                <w:spacing w:val="-4"/>
              </w:rPr>
              <w:t xml:space="preserve"> </w:t>
            </w:r>
            <w:r>
              <w:t>with</w:t>
            </w:r>
            <w:r>
              <w:rPr>
                <w:spacing w:val="-5"/>
              </w:rPr>
              <w:t xml:space="preserve"> </w:t>
            </w:r>
            <w:r>
              <w:t>barred</w:t>
            </w:r>
            <w:r>
              <w:rPr>
                <w:spacing w:val="-1"/>
              </w:rPr>
              <w:t xml:space="preserve"> </w:t>
            </w:r>
            <w:r>
              <w:t>list</w:t>
            </w:r>
            <w:r>
              <w:rPr>
                <w:spacing w:val="-2"/>
              </w:rPr>
              <w:t xml:space="preserve"> checks.</w:t>
            </w:r>
          </w:p>
        </w:tc>
      </w:tr>
      <w:tr w:rsidR="00EE1E17" w14:paraId="0A64A4B3" w14:textId="77777777">
        <w:trPr>
          <w:trHeight w:val="3302"/>
        </w:trPr>
        <w:tc>
          <w:tcPr>
            <w:tcW w:w="9254" w:type="dxa"/>
          </w:tcPr>
          <w:p w14:paraId="0A64A4AD" w14:textId="77777777" w:rsidR="00EE1E17" w:rsidRDefault="00EE1E17">
            <w:pPr>
              <w:pStyle w:val="TableParagraph"/>
              <w:spacing w:before="32"/>
              <w:rPr>
                <w:rFonts w:ascii="Times New Roman"/>
              </w:rPr>
            </w:pPr>
          </w:p>
          <w:p w14:paraId="0A64A4AE" w14:textId="77777777" w:rsidR="00EE1E17" w:rsidRDefault="00320A11">
            <w:pPr>
              <w:pStyle w:val="TableParagraph"/>
              <w:spacing w:before="1"/>
              <w:ind w:left="107"/>
              <w:jc w:val="both"/>
              <w:rPr>
                <w:b/>
              </w:rPr>
            </w:pPr>
            <w:r>
              <w:rPr>
                <w:b/>
              </w:rPr>
              <w:t>REHABILITATION</w:t>
            </w:r>
            <w:r>
              <w:rPr>
                <w:b/>
                <w:spacing w:val="-6"/>
              </w:rPr>
              <w:t xml:space="preserve"> </w:t>
            </w:r>
            <w:r>
              <w:rPr>
                <w:b/>
              </w:rPr>
              <w:t>OF</w:t>
            </w:r>
            <w:r>
              <w:rPr>
                <w:b/>
                <w:spacing w:val="-6"/>
              </w:rPr>
              <w:t xml:space="preserve"> </w:t>
            </w:r>
            <w:r>
              <w:rPr>
                <w:b/>
              </w:rPr>
              <w:t>OFFENDERS</w:t>
            </w:r>
            <w:r>
              <w:rPr>
                <w:b/>
                <w:spacing w:val="-6"/>
              </w:rPr>
              <w:t xml:space="preserve"> </w:t>
            </w:r>
            <w:r>
              <w:rPr>
                <w:b/>
              </w:rPr>
              <w:t>ACT</w:t>
            </w:r>
            <w:r>
              <w:rPr>
                <w:b/>
                <w:spacing w:val="-4"/>
              </w:rPr>
              <w:t xml:space="preserve"> 1974</w:t>
            </w:r>
          </w:p>
          <w:p w14:paraId="0A64A4AF" w14:textId="77777777" w:rsidR="00EE1E17" w:rsidRDefault="00EE1E17">
            <w:pPr>
              <w:pStyle w:val="TableParagraph"/>
              <w:spacing w:before="46"/>
              <w:rPr>
                <w:rFonts w:ascii="Times New Roman"/>
              </w:rPr>
            </w:pPr>
          </w:p>
          <w:p w14:paraId="0A64A4B0" w14:textId="77777777" w:rsidR="00EE1E17" w:rsidRDefault="00320A11">
            <w:pPr>
              <w:pStyle w:val="TableParagraph"/>
              <w:ind w:left="107" w:right="100"/>
              <w:jc w:val="both"/>
            </w:pPr>
            <w:r>
              <w:t>Some</w:t>
            </w:r>
            <w:r>
              <w:rPr>
                <w:spacing w:val="-7"/>
              </w:rPr>
              <w:t xml:space="preserve"> </w:t>
            </w:r>
            <w:r>
              <w:t>posts</w:t>
            </w:r>
            <w:r>
              <w:rPr>
                <w:spacing w:val="-6"/>
              </w:rPr>
              <w:t xml:space="preserve"> </w:t>
            </w:r>
            <w:r>
              <w:t>have</w:t>
            </w:r>
            <w:r>
              <w:rPr>
                <w:spacing w:val="-7"/>
              </w:rPr>
              <w:t xml:space="preserve"> </w:t>
            </w:r>
            <w:r>
              <w:t>been</w:t>
            </w:r>
            <w:r>
              <w:rPr>
                <w:spacing w:val="-9"/>
              </w:rPr>
              <w:t xml:space="preserve"> </w:t>
            </w:r>
            <w:r>
              <w:t>assessed</w:t>
            </w:r>
            <w:r>
              <w:rPr>
                <w:spacing w:val="-5"/>
              </w:rPr>
              <w:t xml:space="preserve"> </w:t>
            </w:r>
            <w:r>
              <w:t>as</w:t>
            </w:r>
            <w:r>
              <w:rPr>
                <w:spacing w:val="-8"/>
              </w:rPr>
              <w:t xml:space="preserve"> </w:t>
            </w:r>
            <w:r>
              <w:t>being</w:t>
            </w:r>
            <w:r>
              <w:rPr>
                <w:spacing w:val="-6"/>
              </w:rPr>
              <w:t xml:space="preserve"> </w:t>
            </w:r>
            <w:r>
              <w:t>exempt</w:t>
            </w:r>
            <w:r>
              <w:rPr>
                <w:spacing w:val="-9"/>
              </w:rPr>
              <w:t xml:space="preserve"> </w:t>
            </w:r>
            <w:r>
              <w:t>from</w:t>
            </w:r>
            <w:r>
              <w:rPr>
                <w:spacing w:val="-7"/>
              </w:rPr>
              <w:t xml:space="preserve"> </w:t>
            </w:r>
            <w:r>
              <w:t>the</w:t>
            </w:r>
            <w:r>
              <w:rPr>
                <w:spacing w:val="-5"/>
              </w:rPr>
              <w:t xml:space="preserve"> </w:t>
            </w:r>
            <w:r>
              <w:t>provisions</w:t>
            </w:r>
            <w:r>
              <w:rPr>
                <w:spacing w:val="-6"/>
              </w:rPr>
              <w:t xml:space="preserve"> </w:t>
            </w:r>
            <w:r>
              <w:t>of</w:t>
            </w:r>
            <w:r>
              <w:rPr>
                <w:spacing w:val="-6"/>
              </w:rPr>
              <w:t xml:space="preserve"> </w:t>
            </w:r>
            <w:r>
              <w:t>the</w:t>
            </w:r>
            <w:r>
              <w:rPr>
                <w:spacing w:val="-5"/>
              </w:rPr>
              <w:t xml:space="preserve"> </w:t>
            </w:r>
            <w:r>
              <w:t>Rehabilitation</w:t>
            </w:r>
            <w:r>
              <w:rPr>
                <w:spacing w:val="-6"/>
              </w:rPr>
              <w:t xml:space="preserve"> </w:t>
            </w:r>
            <w:r>
              <w:t>of Offenders Act 1974 and in these cases IC24 will require the post holder to disclose all convictions, whether spent or unspent.</w:t>
            </w:r>
          </w:p>
          <w:p w14:paraId="0A64A4B1" w14:textId="77777777" w:rsidR="00EE1E17" w:rsidRDefault="00EE1E17">
            <w:pPr>
              <w:pStyle w:val="TableParagraph"/>
              <w:spacing w:before="47"/>
              <w:rPr>
                <w:rFonts w:ascii="Times New Roman"/>
              </w:rPr>
            </w:pPr>
          </w:p>
          <w:p w14:paraId="0A64A4B2" w14:textId="77777777" w:rsidR="00EE1E17" w:rsidRDefault="00320A11">
            <w:pPr>
              <w:pStyle w:val="TableParagraph"/>
              <w:spacing w:before="1"/>
              <w:ind w:left="107" w:right="99"/>
              <w:jc w:val="both"/>
            </w:pPr>
            <w:r>
              <w:t>This post has been assessed as being exempt from the provisions of the Rehabilitation of Offenders Act 1974.</w:t>
            </w:r>
            <w:r>
              <w:rPr>
                <w:spacing w:val="40"/>
              </w:rPr>
              <w:t xml:space="preserve"> </w:t>
            </w:r>
            <w:r>
              <w:t>IC24 therefore require the post holder to disclose all convictions, whether spent or unspent.</w:t>
            </w:r>
          </w:p>
        </w:tc>
      </w:tr>
      <w:tr w:rsidR="00EE1E17" w14:paraId="0A64A4B8" w14:textId="77777777">
        <w:trPr>
          <w:trHeight w:val="1799"/>
        </w:trPr>
        <w:tc>
          <w:tcPr>
            <w:tcW w:w="9254" w:type="dxa"/>
          </w:tcPr>
          <w:p w14:paraId="0A64A4B4" w14:textId="77777777" w:rsidR="00EE1E17" w:rsidRDefault="00EE1E17">
            <w:pPr>
              <w:pStyle w:val="TableParagraph"/>
              <w:spacing w:before="30"/>
              <w:rPr>
                <w:rFonts w:ascii="Times New Roman"/>
              </w:rPr>
            </w:pPr>
          </w:p>
          <w:p w14:paraId="0A64A4B5" w14:textId="77777777" w:rsidR="00EE1E17" w:rsidRDefault="00320A11">
            <w:pPr>
              <w:pStyle w:val="TableParagraph"/>
              <w:ind w:left="107"/>
              <w:rPr>
                <w:b/>
              </w:rPr>
            </w:pPr>
            <w:r>
              <w:rPr>
                <w:b/>
              </w:rPr>
              <w:t>PERFORMANCE</w:t>
            </w:r>
            <w:r>
              <w:rPr>
                <w:b/>
                <w:spacing w:val="-8"/>
              </w:rPr>
              <w:t xml:space="preserve"> </w:t>
            </w:r>
            <w:r>
              <w:rPr>
                <w:b/>
              </w:rPr>
              <w:t>AND</w:t>
            </w:r>
            <w:r>
              <w:rPr>
                <w:b/>
                <w:spacing w:val="-6"/>
              </w:rPr>
              <w:t xml:space="preserve"> </w:t>
            </w:r>
            <w:r>
              <w:rPr>
                <w:b/>
              </w:rPr>
              <w:t>DEVELOPMENT</w:t>
            </w:r>
            <w:r>
              <w:rPr>
                <w:b/>
                <w:spacing w:val="-5"/>
              </w:rPr>
              <w:t xml:space="preserve"> </w:t>
            </w:r>
            <w:r>
              <w:rPr>
                <w:b/>
                <w:spacing w:val="-2"/>
              </w:rPr>
              <w:t>REVIEW</w:t>
            </w:r>
          </w:p>
          <w:p w14:paraId="0A64A4B6" w14:textId="77777777" w:rsidR="00EE1E17" w:rsidRDefault="00EE1E17">
            <w:pPr>
              <w:pStyle w:val="TableParagraph"/>
              <w:spacing w:before="47"/>
              <w:rPr>
                <w:rFonts w:ascii="Times New Roman"/>
              </w:rPr>
            </w:pPr>
          </w:p>
          <w:p w14:paraId="0A64A4B7" w14:textId="77777777" w:rsidR="00EE1E17" w:rsidRDefault="00320A11">
            <w:pPr>
              <w:pStyle w:val="TableParagraph"/>
              <w:ind w:left="107"/>
            </w:pPr>
            <w:r>
              <w:t>This</w:t>
            </w:r>
            <w:r>
              <w:rPr>
                <w:spacing w:val="24"/>
              </w:rPr>
              <w:t xml:space="preserve"> </w:t>
            </w:r>
            <w:r>
              <w:t>job</w:t>
            </w:r>
            <w:r>
              <w:rPr>
                <w:spacing w:val="25"/>
              </w:rPr>
              <w:t xml:space="preserve"> </w:t>
            </w:r>
            <w:r>
              <w:t>description</w:t>
            </w:r>
            <w:r>
              <w:rPr>
                <w:spacing w:val="22"/>
              </w:rPr>
              <w:t xml:space="preserve"> </w:t>
            </w:r>
            <w:r>
              <w:t>will</w:t>
            </w:r>
            <w:r>
              <w:rPr>
                <w:spacing w:val="24"/>
              </w:rPr>
              <w:t xml:space="preserve"> </w:t>
            </w:r>
            <w:r>
              <w:t>be</w:t>
            </w:r>
            <w:r>
              <w:rPr>
                <w:spacing w:val="26"/>
              </w:rPr>
              <w:t xml:space="preserve"> </w:t>
            </w:r>
            <w:r>
              <w:t>used</w:t>
            </w:r>
            <w:r>
              <w:rPr>
                <w:spacing w:val="25"/>
              </w:rPr>
              <w:t xml:space="preserve"> </w:t>
            </w:r>
            <w:r>
              <w:t>as</w:t>
            </w:r>
            <w:r>
              <w:rPr>
                <w:spacing w:val="22"/>
              </w:rPr>
              <w:t xml:space="preserve"> </w:t>
            </w:r>
            <w:r>
              <w:t>a</w:t>
            </w:r>
            <w:r>
              <w:rPr>
                <w:spacing w:val="26"/>
              </w:rPr>
              <w:t xml:space="preserve"> </w:t>
            </w:r>
            <w:r>
              <w:t>basis</w:t>
            </w:r>
            <w:r>
              <w:rPr>
                <w:spacing w:val="23"/>
              </w:rPr>
              <w:t xml:space="preserve"> </w:t>
            </w:r>
            <w:r>
              <w:t>for</w:t>
            </w:r>
            <w:r>
              <w:rPr>
                <w:spacing w:val="23"/>
              </w:rPr>
              <w:t xml:space="preserve"> </w:t>
            </w:r>
            <w:r>
              <w:t>conducting</w:t>
            </w:r>
            <w:r>
              <w:rPr>
                <w:spacing w:val="22"/>
              </w:rPr>
              <w:t xml:space="preserve"> </w:t>
            </w:r>
            <w:r>
              <w:t>an</w:t>
            </w:r>
            <w:r>
              <w:rPr>
                <w:spacing w:val="24"/>
              </w:rPr>
              <w:t xml:space="preserve"> </w:t>
            </w:r>
            <w:r>
              <w:t>individual</w:t>
            </w:r>
            <w:r>
              <w:rPr>
                <w:spacing w:val="22"/>
              </w:rPr>
              <w:t xml:space="preserve"> </w:t>
            </w:r>
            <w:r>
              <w:t>Performance</w:t>
            </w:r>
            <w:r>
              <w:rPr>
                <w:spacing w:val="23"/>
              </w:rPr>
              <w:t xml:space="preserve"> </w:t>
            </w:r>
            <w:r>
              <w:t>and Development Review between the post holder and the manager.</w:t>
            </w:r>
          </w:p>
        </w:tc>
      </w:tr>
      <w:tr w:rsidR="00EE1E17" w14:paraId="0A64A4BF" w14:textId="77777777">
        <w:trPr>
          <w:trHeight w:val="3002"/>
        </w:trPr>
        <w:tc>
          <w:tcPr>
            <w:tcW w:w="9254" w:type="dxa"/>
          </w:tcPr>
          <w:p w14:paraId="0A64A4B9" w14:textId="77777777" w:rsidR="00EE1E17" w:rsidRDefault="00EE1E17">
            <w:pPr>
              <w:pStyle w:val="TableParagraph"/>
              <w:spacing w:before="32"/>
              <w:rPr>
                <w:rFonts w:ascii="Times New Roman"/>
              </w:rPr>
            </w:pPr>
          </w:p>
          <w:p w14:paraId="0A64A4BA" w14:textId="77777777" w:rsidR="00EE1E17" w:rsidRDefault="00320A11">
            <w:pPr>
              <w:pStyle w:val="TableParagraph"/>
              <w:spacing w:before="1"/>
              <w:ind w:left="107"/>
              <w:rPr>
                <w:b/>
              </w:rPr>
            </w:pPr>
            <w:r>
              <w:rPr>
                <w:b/>
                <w:spacing w:val="-2"/>
              </w:rPr>
              <w:t>VARIATIONS</w:t>
            </w:r>
          </w:p>
          <w:p w14:paraId="0A64A4BB" w14:textId="77777777" w:rsidR="00EE1E17" w:rsidRDefault="00EE1E17">
            <w:pPr>
              <w:pStyle w:val="TableParagraph"/>
              <w:spacing w:before="47"/>
              <w:rPr>
                <w:rFonts w:ascii="Times New Roman"/>
              </w:rPr>
            </w:pPr>
          </w:p>
          <w:p w14:paraId="0A64A4BC" w14:textId="77777777" w:rsidR="00EE1E17" w:rsidRDefault="00320A11">
            <w:pPr>
              <w:pStyle w:val="TableParagraph"/>
              <w:ind w:left="107" w:right="100"/>
              <w:jc w:val="both"/>
            </w:pPr>
            <w:r>
              <w:t>This</w:t>
            </w:r>
            <w:r>
              <w:rPr>
                <w:spacing w:val="-1"/>
              </w:rPr>
              <w:t xml:space="preserve"> </w:t>
            </w:r>
            <w:r>
              <w:t>job</w:t>
            </w:r>
            <w:r>
              <w:rPr>
                <w:spacing w:val="-3"/>
              </w:rPr>
              <w:t xml:space="preserve"> </w:t>
            </w:r>
            <w:r>
              <w:t>description</w:t>
            </w:r>
            <w:r>
              <w:rPr>
                <w:spacing w:val="-3"/>
              </w:rPr>
              <w:t xml:space="preserve"> </w:t>
            </w:r>
            <w:r>
              <w:t>describes</w:t>
            </w:r>
            <w:r>
              <w:rPr>
                <w:spacing w:val="-1"/>
              </w:rPr>
              <w:t xml:space="preserve"> </w:t>
            </w:r>
            <w:r>
              <w:t>the</w:t>
            </w:r>
            <w:r>
              <w:rPr>
                <w:spacing w:val="-2"/>
              </w:rPr>
              <w:t xml:space="preserve"> </w:t>
            </w:r>
            <w:r>
              <w:t>main</w:t>
            </w:r>
            <w:r>
              <w:rPr>
                <w:spacing w:val="-3"/>
              </w:rPr>
              <w:t xml:space="preserve"> </w:t>
            </w:r>
            <w:r>
              <w:t>purpose</w:t>
            </w:r>
            <w:r>
              <w:rPr>
                <w:spacing w:val="-2"/>
              </w:rPr>
              <w:t xml:space="preserve"> </w:t>
            </w:r>
            <w:r>
              <w:t>and key</w:t>
            </w:r>
            <w:r>
              <w:rPr>
                <w:spacing w:val="-3"/>
              </w:rPr>
              <w:t xml:space="preserve"> </w:t>
            </w:r>
            <w:r>
              <w:t>responsibilities</w:t>
            </w:r>
            <w:r>
              <w:rPr>
                <w:spacing w:val="-1"/>
              </w:rPr>
              <w:t xml:space="preserve"> </w:t>
            </w:r>
            <w:r>
              <w:t>and accountabilities of the post.</w:t>
            </w:r>
            <w:r>
              <w:rPr>
                <w:spacing w:val="40"/>
              </w:rPr>
              <w:t xml:space="preserve"> </w:t>
            </w:r>
            <w:r>
              <w:t>The post holder may be required to undertake any additional duties or responsibilities as may reasonably be required.</w:t>
            </w:r>
          </w:p>
          <w:p w14:paraId="0A64A4BD" w14:textId="77777777" w:rsidR="00EE1E17" w:rsidRDefault="00EE1E17">
            <w:pPr>
              <w:pStyle w:val="TableParagraph"/>
              <w:spacing w:before="43"/>
              <w:rPr>
                <w:rFonts w:ascii="Times New Roman"/>
              </w:rPr>
            </w:pPr>
          </w:p>
          <w:p w14:paraId="0A64A4BE" w14:textId="77777777" w:rsidR="00EE1E17" w:rsidRDefault="00320A11">
            <w:pPr>
              <w:pStyle w:val="TableParagraph"/>
              <w:spacing w:line="300" w:lineRule="atLeast"/>
              <w:ind w:left="107" w:right="96"/>
              <w:jc w:val="both"/>
            </w:pPr>
            <w:r>
              <w:t>This</w:t>
            </w:r>
            <w:r>
              <w:rPr>
                <w:spacing w:val="-12"/>
              </w:rPr>
              <w:t xml:space="preserve"> </w:t>
            </w:r>
            <w:r>
              <w:t>job</w:t>
            </w:r>
            <w:r>
              <w:rPr>
                <w:spacing w:val="-11"/>
              </w:rPr>
              <w:t xml:space="preserve"> </w:t>
            </w:r>
            <w:r>
              <w:t>description</w:t>
            </w:r>
            <w:r>
              <w:rPr>
                <w:spacing w:val="-12"/>
              </w:rPr>
              <w:t xml:space="preserve"> </w:t>
            </w:r>
            <w:r>
              <w:t>is</w:t>
            </w:r>
            <w:r>
              <w:rPr>
                <w:spacing w:val="-12"/>
              </w:rPr>
              <w:t xml:space="preserve"> </w:t>
            </w:r>
            <w:r>
              <w:t>a</w:t>
            </w:r>
            <w:r>
              <w:rPr>
                <w:spacing w:val="-13"/>
              </w:rPr>
              <w:t xml:space="preserve"> </w:t>
            </w:r>
            <w:r>
              <w:t>guide</w:t>
            </w:r>
            <w:r>
              <w:rPr>
                <w:spacing w:val="-10"/>
              </w:rPr>
              <w:t xml:space="preserve"> </w:t>
            </w:r>
            <w:r>
              <w:t>to</w:t>
            </w:r>
            <w:r>
              <w:rPr>
                <w:spacing w:val="-11"/>
              </w:rPr>
              <w:t xml:space="preserve"> </w:t>
            </w:r>
            <w:r>
              <w:t>the</w:t>
            </w:r>
            <w:r>
              <w:rPr>
                <w:spacing w:val="-13"/>
              </w:rPr>
              <w:t xml:space="preserve"> </w:t>
            </w:r>
            <w:r>
              <w:t>nature</w:t>
            </w:r>
            <w:r>
              <w:rPr>
                <w:spacing w:val="-10"/>
              </w:rPr>
              <w:t xml:space="preserve"> </w:t>
            </w:r>
            <w:r>
              <w:t>and</w:t>
            </w:r>
            <w:r>
              <w:rPr>
                <w:spacing w:val="-10"/>
              </w:rPr>
              <w:t xml:space="preserve"> </w:t>
            </w:r>
            <w:r>
              <w:t>main</w:t>
            </w:r>
            <w:r>
              <w:rPr>
                <w:spacing w:val="-12"/>
              </w:rPr>
              <w:t xml:space="preserve"> </w:t>
            </w:r>
            <w:r>
              <w:t>duties</w:t>
            </w:r>
            <w:r>
              <w:rPr>
                <w:spacing w:val="-12"/>
              </w:rPr>
              <w:t xml:space="preserve"> </w:t>
            </w:r>
            <w:r>
              <w:t>of</w:t>
            </w:r>
            <w:r>
              <w:rPr>
                <w:spacing w:val="-12"/>
              </w:rPr>
              <w:t xml:space="preserve"> </w:t>
            </w:r>
            <w:r>
              <w:t>the</w:t>
            </w:r>
            <w:r>
              <w:rPr>
                <w:spacing w:val="-12"/>
              </w:rPr>
              <w:t xml:space="preserve"> </w:t>
            </w:r>
            <w:r>
              <w:t>post</w:t>
            </w:r>
            <w:r>
              <w:rPr>
                <w:spacing w:val="-12"/>
              </w:rPr>
              <w:t xml:space="preserve"> </w:t>
            </w:r>
            <w:r>
              <w:t>as</w:t>
            </w:r>
            <w:r>
              <w:rPr>
                <w:spacing w:val="-11"/>
              </w:rPr>
              <w:t xml:space="preserve"> </w:t>
            </w:r>
            <w:r>
              <w:t>they</w:t>
            </w:r>
            <w:r>
              <w:rPr>
                <w:spacing w:val="-11"/>
              </w:rPr>
              <w:t xml:space="preserve"> </w:t>
            </w:r>
            <w:r>
              <w:t>currently</w:t>
            </w:r>
            <w:r>
              <w:rPr>
                <w:spacing w:val="-14"/>
              </w:rPr>
              <w:t xml:space="preserve"> </w:t>
            </w:r>
            <w:r>
              <w:t>exist, but it is not intended as a wholly comprehensive or permanent schedule and it is not part of the contract of employment.</w:t>
            </w:r>
          </w:p>
        </w:tc>
      </w:tr>
    </w:tbl>
    <w:p w14:paraId="0A64A4C0" w14:textId="77777777" w:rsidR="00EE1E17" w:rsidRDefault="00EE1E17">
      <w:pPr>
        <w:spacing w:line="300" w:lineRule="atLeast"/>
        <w:jc w:val="both"/>
        <w:sectPr w:rsidR="00EE1E17">
          <w:footerReference w:type="even" r:id="rId14"/>
          <w:pgSz w:w="11910" w:h="16840"/>
          <w:pgMar w:top="1900" w:right="1100" w:bottom="280" w:left="1340" w:header="0" w:footer="0" w:gutter="0"/>
          <w:cols w:space="720"/>
        </w:sectPr>
      </w:pPr>
    </w:p>
    <w:p w14:paraId="0A64A4C1" w14:textId="77777777" w:rsidR="00EE1E17" w:rsidRDefault="00EE1E17">
      <w:pPr>
        <w:pStyle w:val="BodyText"/>
        <w:spacing w:before="9"/>
        <w:rPr>
          <w:rFonts w:ascii="Times New Roman"/>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4"/>
      </w:tblGrid>
      <w:tr w:rsidR="00EE1E17" w14:paraId="0A64A4C4" w14:textId="77777777">
        <w:trPr>
          <w:trHeight w:val="1501"/>
        </w:trPr>
        <w:tc>
          <w:tcPr>
            <w:tcW w:w="9254" w:type="dxa"/>
          </w:tcPr>
          <w:p w14:paraId="0A64A4C2" w14:textId="77777777" w:rsidR="00EE1E17" w:rsidRDefault="00EE1E17">
            <w:pPr>
              <w:pStyle w:val="TableParagraph"/>
              <w:spacing w:before="30"/>
              <w:rPr>
                <w:rFonts w:ascii="Times New Roman"/>
              </w:rPr>
            </w:pPr>
          </w:p>
          <w:p w14:paraId="0A64A4C3" w14:textId="77777777" w:rsidR="00EE1E17" w:rsidRDefault="00320A11">
            <w:pPr>
              <w:pStyle w:val="TableParagraph"/>
              <w:ind w:left="107" w:right="98"/>
              <w:jc w:val="both"/>
            </w:pPr>
            <w:r>
              <w:t>To</w:t>
            </w:r>
            <w:r>
              <w:rPr>
                <w:spacing w:val="-11"/>
              </w:rPr>
              <w:t xml:space="preserve"> </w:t>
            </w:r>
            <w:r>
              <w:t>reflect</w:t>
            </w:r>
            <w:r>
              <w:rPr>
                <w:spacing w:val="-12"/>
              </w:rPr>
              <w:t xml:space="preserve"> </w:t>
            </w:r>
            <w:r>
              <w:t>changing</w:t>
            </w:r>
            <w:r>
              <w:rPr>
                <w:spacing w:val="-11"/>
              </w:rPr>
              <w:t xml:space="preserve"> </w:t>
            </w:r>
            <w:r>
              <w:t>needs</w:t>
            </w:r>
            <w:r>
              <w:rPr>
                <w:spacing w:val="-12"/>
              </w:rPr>
              <w:t xml:space="preserve"> </w:t>
            </w:r>
            <w:r>
              <w:t>and</w:t>
            </w:r>
            <w:r>
              <w:rPr>
                <w:spacing w:val="-13"/>
              </w:rPr>
              <w:t xml:space="preserve"> </w:t>
            </w:r>
            <w:r>
              <w:t>priorities,</w:t>
            </w:r>
            <w:r>
              <w:rPr>
                <w:spacing w:val="-12"/>
              </w:rPr>
              <w:t xml:space="preserve"> </w:t>
            </w:r>
            <w:r>
              <w:t>some</w:t>
            </w:r>
            <w:r>
              <w:rPr>
                <w:spacing w:val="-12"/>
              </w:rPr>
              <w:t xml:space="preserve"> </w:t>
            </w:r>
            <w:r>
              <w:t>elements</w:t>
            </w:r>
            <w:r>
              <w:rPr>
                <w:spacing w:val="-12"/>
              </w:rPr>
              <w:t xml:space="preserve"> </w:t>
            </w:r>
            <w:r>
              <w:t>of</w:t>
            </w:r>
            <w:r>
              <w:rPr>
                <w:spacing w:val="-12"/>
              </w:rPr>
              <w:t xml:space="preserve"> </w:t>
            </w:r>
            <w:r>
              <w:t>this</w:t>
            </w:r>
            <w:r>
              <w:rPr>
                <w:spacing w:val="-12"/>
              </w:rPr>
              <w:t xml:space="preserve"> </w:t>
            </w:r>
            <w:r>
              <w:t>post</w:t>
            </w:r>
            <w:r>
              <w:rPr>
                <w:spacing w:val="-12"/>
              </w:rPr>
              <w:t xml:space="preserve"> </w:t>
            </w:r>
            <w:r>
              <w:t>may</w:t>
            </w:r>
            <w:r>
              <w:rPr>
                <w:spacing w:val="-14"/>
              </w:rPr>
              <w:t xml:space="preserve"> </w:t>
            </w:r>
            <w:r>
              <w:t>be</w:t>
            </w:r>
            <w:r>
              <w:rPr>
                <w:spacing w:val="-10"/>
              </w:rPr>
              <w:t xml:space="preserve"> </w:t>
            </w:r>
            <w:r>
              <w:t>subject</w:t>
            </w:r>
            <w:r>
              <w:rPr>
                <w:spacing w:val="-12"/>
              </w:rPr>
              <w:t xml:space="preserve"> </w:t>
            </w:r>
            <w:r>
              <w:t>to</w:t>
            </w:r>
            <w:r>
              <w:rPr>
                <w:spacing w:val="-11"/>
              </w:rPr>
              <w:t xml:space="preserve"> </w:t>
            </w:r>
            <w:r>
              <w:t>change and</w:t>
            </w:r>
            <w:r>
              <w:rPr>
                <w:spacing w:val="-7"/>
              </w:rPr>
              <w:t xml:space="preserve"> </w:t>
            </w:r>
            <w:r>
              <w:t>where</w:t>
            </w:r>
            <w:r>
              <w:rPr>
                <w:spacing w:val="-6"/>
              </w:rPr>
              <w:t xml:space="preserve"> </w:t>
            </w:r>
            <w:r>
              <w:t>required,</w:t>
            </w:r>
            <w:r>
              <w:rPr>
                <w:spacing w:val="-5"/>
              </w:rPr>
              <w:t xml:space="preserve"> </w:t>
            </w:r>
            <w:r>
              <w:t>any</w:t>
            </w:r>
            <w:r>
              <w:rPr>
                <w:spacing w:val="-8"/>
              </w:rPr>
              <w:t xml:space="preserve"> </w:t>
            </w:r>
            <w:r>
              <w:t>appropriate</w:t>
            </w:r>
            <w:r>
              <w:rPr>
                <w:spacing w:val="-6"/>
              </w:rPr>
              <w:t xml:space="preserve"> </w:t>
            </w:r>
            <w:r>
              <w:t>communication</w:t>
            </w:r>
            <w:r>
              <w:rPr>
                <w:spacing w:val="-6"/>
              </w:rPr>
              <w:t xml:space="preserve"> </w:t>
            </w:r>
            <w:r>
              <w:t>or</w:t>
            </w:r>
            <w:r>
              <w:rPr>
                <w:spacing w:val="-4"/>
              </w:rPr>
              <w:t xml:space="preserve"> </w:t>
            </w:r>
            <w:r>
              <w:t>consultation</w:t>
            </w:r>
            <w:r>
              <w:rPr>
                <w:spacing w:val="-8"/>
              </w:rPr>
              <w:t xml:space="preserve"> </w:t>
            </w:r>
            <w:r>
              <w:t>with</w:t>
            </w:r>
            <w:r>
              <w:rPr>
                <w:spacing w:val="-6"/>
              </w:rPr>
              <w:t xml:space="preserve"> </w:t>
            </w:r>
            <w:r>
              <w:t>the</w:t>
            </w:r>
            <w:r>
              <w:rPr>
                <w:spacing w:val="-7"/>
              </w:rPr>
              <w:t xml:space="preserve"> </w:t>
            </w:r>
            <w:r>
              <w:t>post</w:t>
            </w:r>
            <w:r>
              <w:rPr>
                <w:spacing w:val="-6"/>
              </w:rPr>
              <w:t xml:space="preserve"> </w:t>
            </w:r>
            <w:r>
              <w:t>holder</w:t>
            </w:r>
            <w:r>
              <w:rPr>
                <w:spacing w:val="-6"/>
              </w:rPr>
              <w:t xml:space="preserve"> </w:t>
            </w:r>
            <w:r>
              <w:t>will be undertaken prior to making any changes.</w:t>
            </w:r>
          </w:p>
        </w:tc>
      </w:tr>
    </w:tbl>
    <w:p w14:paraId="0A64A4C5" w14:textId="77777777" w:rsidR="00EE1E17" w:rsidRDefault="00EE1E17">
      <w:pPr>
        <w:jc w:val="both"/>
        <w:sectPr w:rsidR="00EE1E17">
          <w:headerReference w:type="even" r:id="rId15"/>
          <w:headerReference w:type="default" r:id="rId16"/>
          <w:footerReference w:type="default" r:id="rId17"/>
          <w:pgSz w:w="11910" w:h="16840"/>
          <w:pgMar w:top="1900" w:right="1100" w:bottom="1220" w:left="1340" w:header="704" w:footer="1024" w:gutter="0"/>
          <w:pgNumType w:start="5"/>
          <w:cols w:space="720"/>
        </w:sectPr>
      </w:pPr>
    </w:p>
    <w:p w14:paraId="0A64A4C6" w14:textId="77777777" w:rsidR="00EE1E17" w:rsidRPr="00380CD0" w:rsidRDefault="00320A11">
      <w:pPr>
        <w:spacing w:before="10"/>
        <w:ind w:left="468"/>
        <w:jc w:val="center"/>
        <w:rPr>
          <w:rFonts w:ascii="Arial" w:hAnsi="Arial" w:cs="Arial"/>
          <w:b/>
        </w:rPr>
      </w:pPr>
      <w:r w:rsidRPr="00380CD0">
        <w:rPr>
          <w:rFonts w:ascii="Arial" w:hAnsi="Arial" w:cs="Arial"/>
          <w:b/>
        </w:rPr>
        <w:t>PERSON</w:t>
      </w:r>
      <w:r w:rsidRPr="00380CD0">
        <w:rPr>
          <w:rFonts w:ascii="Arial" w:hAnsi="Arial" w:cs="Arial"/>
          <w:b/>
          <w:spacing w:val="-4"/>
        </w:rPr>
        <w:t xml:space="preserve"> </w:t>
      </w:r>
      <w:r w:rsidRPr="00380CD0">
        <w:rPr>
          <w:rFonts w:ascii="Arial" w:hAnsi="Arial" w:cs="Arial"/>
          <w:b/>
          <w:spacing w:val="-2"/>
        </w:rPr>
        <w:t>SPECIFICATION</w:t>
      </w:r>
    </w:p>
    <w:p w14:paraId="0A64A4C7" w14:textId="77777777" w:rsidR="00EE1E17" w:rsidRPr="00380CD0" w:rsidRDefault="00EE1E17">
      <w:pPr>
        <w:spacing w:before="44"/>
        <w:rPr>
          <w:rFonts w:ascii="Arial" w:hAnsi="Arial" w:cs="Arial"/>
          <w:b/>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1"/>
        <w:gridCol w:w="3668"/>
        <w:gridCol w:w="3364"/>
        <w:gridCol w:w="1454"/>
      </w:tblGrid>
      <w:tr w:rsidR="00EE1E17" w:rsidRPr="00380CD0" w14:paraId="0A64A4CD" w14:textId="77777777" w:rsidTr="00D96D69">
        <w:trPr>
          <w:trHeight w:val="601"/>
        </w:trPr>
        <w:tc>
          <w:tcPr>
            <w:tcW w:w="1431" w:type="dxa"/>
            <w:tcBorders>
              <w:right w:val="single" w:sz="6" w:space="0" w:color="000000"/>
            </w:tcBorders>
          </w:tcPr>
          <w:p w14:paraId="0A64A4C8" w14:textId="77777777" w:rsidR="00EE1E17" w:rsidRPr="00380CD0" w:rsidRDefault="00320A11">
            <w:pPr>
              <w:pStyle w:val="TableParagraph"/>
              <w:spacing w:line="283" w:lineRule="exact"/>
              <w:ind w:left="11" w:right="-15"/>
              <w:rPr>
                <w:rFonts w:ascii="Arial" w:hAnsi="Arial" w:cs="Arial"/>
                <w:b/>
              </w:rPr>
            </w:pPr>
            <w:r w:rsidRPr="00380CD0">
              <w:rPr>
                <w:rFonts w:ascii="Arial" w:hAnsi="Arial" w:cs="Arial"/>
                <w:b/>
                <w:spacing w:val="-2"/>
              </w:rPr>
              <w:t>Requirements</w:t>
            </w:r>
          </w:p>
        </w:tc>
        <w:tc>
          <w:tcPr>
            <w:tcW w:w="3668" w:type="dxa"/>
            <w:tcBorders>
              <w:left w:val="single" w:sz="6" w:space="0" w:color="000000"/>
              <w:right w:val="single" w:sz="4" w:space="0" w:color="000000"/>
            </w:tcBorders>
          </w:tcPr>
          <w:p w14:paraId="0A64A4C9" w14:textId="77777777" w:rsidR="00EE1E17" w:rsidRPr="00380CD0" w:rsidRDefault="00320A11">
            <w:pPr>
              <w:pStyle w:val="TableParagraph"/>
              <w:spacing w:line="283" w:lineRule="exact"/>
              <w:ind w:left="15"/>
              <w:jc w:val="center"/>
              <w:rPr>
                <w:rFonts w:ascii="Arial" w:hAnsi="Arial" w:cs="Arial"/>
                <w:b/>
              </w:rPr>
            </w:pPr>
            <w:r w:rsidRPr="00380CD0">
              <w:rPr>
                <w:rFonts w:ascii="Arial" w:hAnsi="Arial" w:cs="Arial"/>
                <w:b/>
                <w:spacing w:val="-2"/>
              </w:rPr>
              <w:t>Essential</w:t>
            </w:r>
          </w:p>
        </w:tc>
        <w:tc>
          <w:tcPr>
            <w:tcW w:w="3364" w:type="dxa"/>
            <w:tcBorders>
              <w:left w:val="single" w:sz="4" w:space="0" w:color="000000"/>
              <w:right w:val="single" w:sz="4" w:space="0" w:color="000000"/>
            </w:tcBorders>
          </w:tcPr>
          <w:p w14:paraId="0A64A4CA" w14:textId="77777777" w:rsidR="00EE1E17" w:rsidRPr="00380CD0" w:rsidRDefault="00320A11">
            <w:pPr>
              <w:pStyle w:val="TableParagraph"/>
              <w:spacing w:line="283" w:lineRule="exact"/>
              <w:ind w:left="19"/>
              <w:jc w:val="center"/>
              <w:rPr>
                <w:rFonts w:ascii="Arial" w:hAnsi="Arial" w:cs="Arial"/>
                <w:b/>
              </w:rPr>
            </w:pPr>
            <w:r w:rsidRPr="00380CD0">
              <w:rPr>
                <w:rFonts w:ascii="Arial" w:hAnsi="Arial" w:cs="Arial"/>
                <w:b/>
                <w:spacing w:val="-2"/>
              </w:rPr>
              <w:t>Desirable</w:t>
            </w:r>
          </w:p>
        </w:tc>
        <w:tc>
          <w:tcPr>
            <w:tcW w:w="1454" w:type="dxa"/>
            <w:tcBorders>
              <w:left w:val="single" w:sz="4" w:space="0" w:color="000000"/>
            </w:tcBorders>
          </w:tcPr>
          <w:p w14:paraId="0A64A4CB" w14:textId="77777777" w:rsidR="00EE1E17" w:rsidRPr="00380CD0" w:rsidRDefault="00320A11">
            <w:pPr>
              <w:pStyle w:val="TableParagraph"/>
              <w:spacing w:line="283" w:lineRule="exact"/>
              <w:ind w:left="17" w:right="1"/>
              <w:jc w:val="center"/>
              <w:rPr>
                <w:rFonts w:ascii="Arial" w:hAnsi="Arial" w:cs="Arial"/>
                <w:b/>
              </w:rPr>
            </w:pPr>
            <w:r w:rsidRPr="00380CD0">
              <w:rPr>
                <w:rFonts w:ascii="Arial" w:hAnsi="Arial" w:cs="Arial"/>
                <w:b/>
                <w:spacing w:val="-5"/>
              </w:rPr>
              <w:t>How</w:t>
            </w:r>
          </w:p>
          <w:p w14:paraId="0A64A4CC" w14:textId="77777777" w:rsidR="00EE1E17" w:rsidRPr="00380CD0" w:rsidRDefault="00320A11">
            <w:pPr>
              <w:pStyle w:val="TableParagraph"/>
              <w:spacing w:line="298" w:lineRule="exact"/>
              <w:ind w:left="17"/>
              <w:jc w:val="center"/>
              <w:rPr>
                <w:rFonts w:ascii="Arial" w:hAnsi="Arial" w:cs="Arial"/>
                <w:b/>
              </w:rPr>
            </w:pPr>
            <w:r w:rsidRPr="00380CD0">
              <w:rPr>
                <w:rFonts w:ascii="Arial" w:hAnsi="Arial" w:cs="Arial"/>
                <w:b/>
                <w:spacing w:val="-2"/>
              </w:rPr>
              <w:t>identified</w:t>
            </w:r>
          </w:p>
        </w:tc>
      </w:tr>
      <w:tr w:rsidR="00EE1E17" w:rsidRPr="00380CD0" w14:paraId="0A64A4D5" w14:textId="77777777" w:rsidTr="00D96D69">
        <w:trPr>
          <w:trHeight w:val="1554"/>
        </w:trPr>
        <w:tc>
          <w:tcPr>
            <w:tcW w:w="1431" w:type="dxa"/>
            <w:tcBorders>
              <w:right w:val="single" w:sz="6" w:space="0" w:color="000000"/>
            </w:tcBorders>
          </w:tcPr>
          <w:p w14:paraId="0A64A4CE" w14:textId="77777777" w:rsidR="00EE1E17" w:rsidRPr="00380CD0" w:rsidRDefault="00320A11">
            <w:pPr>
              <w:pStyle w:val="TableParagraph"/>
              <w:spacing w:line="283" w:lineRule="exact"/>
              <w:ind w:left="11"/>
              <w:rPr>
                <w:rFonts w:ascii="Arial" w:hAnsi="Arial" w:cs="Arial"/>
                <w:b/>
              </w:rPr>
            </w:pPr>
            <w:r w:rsidRPr="00380CD0">
              <w:rPr>
                <w:rFonts w:ascii="Arial" w:hAnsi="Arial" w:cs="Arial"/>
                <w:b/>
                <w:spacing w:val="-2"/>
              </w:rPr>
              <w:t>Qualifications</w:t>
            </w:r>
          </w:p>
        </w:tc>
        <w:tc>
          <w:tcPr>
            <w:tcW w:w="3668" w:type="dxa"/>
            <w:tcBorders>
              <w:left w:val="single" w:sz="6" w:space="0" w:color="000000"/>
              <w:right w:val="single" w:sz="4" w:space="0" w:color="000000"/>
            </w:tcBorders>
          </w:tcPr>
          <w:p w14:paraId="235F5CCF" w14:textId="3CF2F155" w:rsidR="00EE1E17" w:rsidRPr="00380CD0" w:rsidRDefault="00DE64DD">
            <w:pPr>
              <w:pStyle w:val="TableParagraph"/>
              <w:rPr>
                <w:rFonts w:ascii="Arial" w:hAnsi="Arial" w:cs="Arial"/>
              </w:rPr>
            </w:pPr>
            <w:r w:rsidRPr="00380CD0">
              <w:rPr>
                <w:rFonts w:ascii="Arial" w:hAnsi="Arial" w:cs="Arial"/>
              </w:rPr>
              <w:t xml:space="preserve">Driving License </w:t>
            </w:r>
            <w:r w:rsidR="00D96D69" w:rsidRPr="00380CD0">
              <w:rPr>
                <w:rFonts w:ascii="Arial" w:hAnsi="Arial" w:cs="Arial"/>
              </w:rPr>
              <w:t xml:space="preserve">Cat B </w:t>
            </w:r>
            <w:r w:rsidRPr="00380CD0">
              <w:rPr>
                <w:rFonts w:ascii="Arial" w:hAnsi="Arial" w:cs="Arial"/>
              </w:rPr>
              <w:t>Manual and Auto</w:t>
            </w:r>
          </w:p>
          <w:p w14:paraId="4B3D2ED3" w14:textId="77777777" w:rsidR="00DE64DD" w:rsidRPr="00380CD0" w:rsidRDefault="00DE64DD">
            <w:pPr>
              <w:pStyle w:val="TableParagraph"/>
              <w:rPr>
                <w:rFonts w:ascii="Arial" w:hAnsi="Arial" w:cs="Arial"/>
              </w:rPr>
            </w:pPr>
          </w:p>
          <w:p w14:paraId="547DBDFC" w14:textId="567F05EA" w:rsidR="00DE64DD" w:rsidRPr="00380CD0" w:rsidRDefault="00DE64DD">
            <w:pPr>
              <w:pStyle w:val="TableParagraph"/>
              <w:rPr>
                <w:rFonts w:ascii="Arial" w:hAnsi="Arial" w:cs="Arial"/>
              </w:rPr>
            </w:pPr>
            <w:r w:rsidRPr="00380CD0">
              <w:rPr>
                <w:rFonts w:ascii="Arial" w:hAnsi="Arial" w:cs="Arial"/>
              </w:rPr>
              <w:t xml:space="preserve">Good spoken and written </w:t>
            </w:r>
            <w:r w:rsidR="00380CD0" w:rsidRPr="00380CD0">
              <w:rPr>
                <w:rFonts w:ascii="Arial" w:hAnsi="Arial" w:cs="Arial"/>
              </w:rPr>
              <w:t>English</w:t>
            </w:r>
            <w:r w:rsidRPr="00380CD0">
              <w:rPr>
                <w:rFonts w:ascii="Arial" w:hAnsi="Arial" w:cs="Arial"/>
              </w:rPr>
              <w:t xml:space="preserve"> and numeracy </w:t>
            </w:r>
          </w:p>
          <w:p w14:paraId="2D657D45" w14:textId="77777777" w:rsidR="000B5000" w:rsidRPr="00380CD0" w:rsidRDefault="000B5000">
            <w:pPr>
              <w:pStyle w:val="TableParagraph"/>
              <w:rPr>
                <w:rFonts w:ascii="Arial" w:hAnsi="Arial" w:cs="Arial"/>
              </w:rPr>
            </w:pPr>
          </w:p>
          <w:p w14:paraId="0A64A4CF" w14:textId="3C925438" w:rsidR="000B5000" w:rsidRPr="00380CD0" w:rsidRDefault="000B5000">
            <w:pPr>
              <w:pStyle w:val="TableParagraph"/>
              <w:rPr>
                <w:rFonts w:ascii="Arial" w:hAnsi="Arial" w:cs="Arial"/>
              </w:rPr>
            </w:pPr>
            <w:r w:rsidRPr="00380CD0">
              <w:rPr>
                <w:rFonts w:ascii="Arial" w:hAnsi="Arial" w:cs="Arial"/>
              </w:rPr>
              <w:t xml:space="preserve">IT Literate </w:t>
            </w:r>
            <w:r w:rsidR="00380CD0" w:rsidRPr="00380CD0">
              <w:rPr>
                <w:rFonts w:ascii="Arial" w:hAnsi="Arial" w:cs="Arial"/>
              </w:rPr>
              <w:t xml:space="preserve">- </w:t>
            </w:r>
            <w:r w:rsidRPr="00380CD0">
              <w:rPr>
                <w:rFonts w:ascii="Arial" w:hAnsi="Arial" w:cs="Arial"/>
              </w:rPr>
              <w:t>Use of a laptop and able to work f</w:t>
            </w:r>
            <w:r w:rsidR="00380CD0" w:rsidRPr="00380CD0">
              <w:rPr>
                <w:rFonts w:ascii="Arial" w:hAnsi="Arial" w:cs="Arial"/>
              </w:rPr>
              <w:t>ro</w:t>
            </w:r>
            <w:r w:rsidRPr="00380CD0">
              <w:rPr>
                <w:rFonts w:ascii="Arial" w:hAnsi="Arial" w:cs="Arial"/>
              </w:rPr>
              <w:t>m data and enter data</w:t>
            </w:r>
          </w:p>
        </w:tc>
        <w:tc>
          <w:tcPr>
            <w:tcW w:w="3364" w:type="dxa"/>
            <w:tcBorders>
              <w:left w:val="single" w:sz="4" w:space="0" w:color="000000"/>
              <w:right w:val="single" w:sz="4" w:space="0" w:color="000000"/>
            </w:tcBorders>
          </w:tcPr>
          <w:p w14:paraId="7FEC6A77" w14:textId="77777777" w:rsidR="00EE1E17" w:rsidRPr="00380CD0" w:rsidRDefault="00DE64DD" w:rsidP="00D96D69">
            <w:pPr>
              <w:pStyle w:val="TableParagraph"/>
              <w:rPr>
                <w:rFonts w:ascii="Arial" w:hAnsi="Arial" w:cs="Arial"/>
              </w:rPr>
            </w:pPr>
            <w:r w:rsidRPr="00380CD0">
              <w:rPr>
                <w:rFonts w:ascii="Arial" w:hAnsi="Arial" w:cs="Arial"/>
              </w:rPr>
              <w:t xml:space="preserve">Related Vehicle Management Qualification </w:t>
            </w:r>
          </w:p>
          <w:p w14:paraId="3B3E9BC7" w14:textId="77777777" w:rsidR="00DE64DD" w:rsidRPr="00380CD0" w:rsidRDefault="00DE64DD" w:rsidP="00D96D69">
            <w:pPr>
              <w:pStyle w:val="TableParagraph"/>
              <w:rPr>
                <w:rFonts w:ascii="Arial" w:hAnsi="Arial" w:cs="Arial"/>
              </w:rPr>
            </w:pPr>
            <w:r w:rsidRPr="00380CD0">
              <w:rPr>
                <w:rFonts w:ascii="Arial" w:hAnsi="Arial" w:cs="Arial"/>
              </w:rPr>
              <w:t>Health &amp; Safety Qualifications</w:t>
            </w:r>
          </w:p>
          <w:p w14:paraId="58F6A821" w14:textId="77777777" w:rsidR="000B5000" w:rsidRPr="00380CD0" w:rsidRDefault="000B5000" w:rsidP="00D96D69">
            <w:pPr>
              <w:pStyle w:val="TableParagraph"/>
              <w:rPr>
                <w:rFonts w:ascii="Arial" w:hAnsi="Arial" w:cs="Arial"/>
              </w:rPr>
            </w:pPr>
            <w:r w:rsidRPr="00380CD0">
              <w:rPr>
                <w:rFonts w:ascii="Arial" w:hAnsi="Arial" w:cs="Arial"/>
              </w:rPr>
              <w:t>Working knowledge of MS office applications</w:t>
            </w:r>
          </w:p>
          <w:p w14:paraId="0A64A4D2" w14:textId="7EFA80D9" w:rsidR="00D96D69" w:rsidRPr="00380CD0" w:rsidRDefault="00D96D69" w:rsidP="00D96D69">
            <w:pPr>
              <w:pStyle w:val="TableParagraph"/>
              <w:rPr>
                <w:rFonts w:ascii="Arial" w:hAnsi="Arial" w:cs="Arial"/>
              </w:rPr>
            </w:pPr>
            <w:r w:rsidRPr="00380CD0">
              <w:rPr>
                <w:rFonts w:ascii="Arial" w:hAnsi="Arial" w:cs="Arial"/>
              </w:rPr>
              <w:t>NVQ / City Guilds Building Related Trades</w:t>
            </w:r>
          </w:p>
        </w:tc>
        <w:tc>
          <w:tcPr>
            <w:tcW w:w="1454" w:type="dxa"/>
            <w:tcBorders>
              <w:left w:val="single" w:sz="4" w:space="0" w:color="000000"/>
              <w:bottom w:val="single" w:sz="8" w:space="0" w:color="000000"/>
            </w:tcBorders>
          </w:tcPr>
          <w:p w14:paraId="0A64A4D3" w14:textId="77777777" w:rsidR="00EE1E17" w:rsidRPr="00380CD0" w:rsidRDefault="00320A11">
            <w:pPr>
              <w:pStyle w:val="TableParagraph"/>
              <w:spacing w:line="283" w:lineRule="exact"/>
              <w:ind w:left="8"/>
              <w:rPr>
                <w:rFonts w:ascii="Arial" w:hAnsi="Arial" w:cs="Arial"/>
              </w:rPr>
            </w:pPr>
            <w:r w:rsidRPr="00380CD0">
              <w:rPr>
                <w:rFonts w:ascii="Arial" w:hAnsi="Arial" w:cs="Arial"/>
              </w:rPr>
              <w:t xml:space="preserve">CV </w:t>
            </w:r>
            <w:r w:rsidRPr="00380CD0">
              <w:rPr>
                <w:rFonts w:ascii="Arial" w:hAnsi="Arial" w:cs="Arial"/>
                <w:spacing w:val="-10"/>
              </w:rPr>
              <w:t>&amp;</w:t>
            </w:r>
          </w:p>
          <w:p w14:paraId="0A64A4D4" w14:textId="50B87B68" w:rsidR="00EE1E17" w:rsidRPr="00380CD0" w:rsidRDefault="00D96D69">
            <w:pPr>
              <w:pStyle w:val="TableParagraph"/>
              <w:ind w:left="8" w:right="-15"/>
              <w:rPr>
                <w:rFonts w:ascii="Arial" w:hAnsi="Arial" w:cs="Arial"/>
              </w:rPr>
            </w:pPr>
            <w:r w:rsidRPr="00380CD0">
              <w:rPr>
                <w:rFonts w:ascii="Arial" w:hAnsi="Arial" w:cs="Arial"/>
                <w:spacing w:val="-2"/>
              </w:rPr>
              <w:t>Certification</w:t>
            </w:r>
            <w:r w:rsidR="00320A11" w:rsidRPr="00380CD0">
              <w:rPr>
                <w:rFonts w:ascii="Arial" w:hAnsi="Arial" w:cs="Arial"/>
                <w:spacing w:val="-2"/>
              </w:rPr>
              <w:t>(s)</w:t>
            </w:r>
          </w:p>
        </w:tc>
      </w:tr>
      <w:tr w:rsidR="00EE1E17" w:rsidRPr="00380CD0" w14:paraId="0A64A4E1" w14:textId="77777777" w:rsidTr="00D96D69">
        <w:trPr>
          <w:trHeight w:val="3902"/>
        </w:trPr>
        <w:tc>
          <w:tcPr>
            <w:tcW w:w="1431" w:type="dxa"/>
            <w:tcBorders>
              <w:bottom w:val="single" w:sz="8" w:space="0" w:color="000000"/>
              <w:right w:val="single" w:sz="6" w:space="0" w:color="000000"/>
            </w:tcBorders>
          </w:tcPr>
          <w:p w14:paraId="0A64A4D6" w14:textId="426C90F6" w:rsidR="00EE1E17" w:rsidRPr="00380CD0" w:rsidRDefault="00D96D69">
            <w:pPr>
              <w:pStyle w:val="TableParagraph"/>
              <w:spacing w:line="283" w:lineRule="exact"/>
              <w:ind w:left="11"/>
              <w:rPr>
                <w:rFonts w:ascii="Arial" w:hAnsi="Arial" w:cs="Arial"/>
                <w:b/>
              </w:rPr>
            </w:pPr>
            <w:r w:rsidRPr="00380CD0">
              <w:rPr>
                <w:rFonts w:ascii="Arial" w:hAnsi="Arial" w:cs="Arial"/>
                <w:b/>
                <w:spacing w:val="-2"/>
              </w:rPr>
              <w:t>Experience</w:t>
            </w:r>
          </w:p>
        </w:tc>
        <w:tc>
          <w:tcPr>
            <w:tcW w:w="3668" w:type="dxa"/>
            <w:tcBorders>
              <w:left w:val="single" w:sz="6" w:space="0" w:color="000000"/>
              <w:bottom w:val="single" w:sz="8" w:space="0" w:color="000000"/>
              <w:right w:val="single" w:sz="4" w:space="0" w:color="000000"/>
            </w:tcBorders>
          </w:tcPr>
          <w:p w14:paraId="759C8100" w14:textId="73E2EAA8" w:rsidR="00DE64DD" w:rsidRPr="00380CD0" w:rsidRDefault="00DE64DD" w:rsidP="00DE64DD">
            <w:pPr>
              <w:pStyle w:val="TableParagraph"/>
              <w:spacing w:line="308" w:lineRule="exact"/>
              <w:rPr>
                <w:rFonts w:ascii="Arial" w:hAnsi="Arial" w:cs="Arial"/>
              </w:rPr>
            </w:pPr>
            <w:r w:rsidRPr="00380CD0">
              <w:rPr>
                <w:rFonts w:ascii="Arial" w:hAnsi="Arial" w:cs="Arial"/>
              </w:rPr>
              <w:t>Driving – Manual and auto</w:t>
            </w:r>
            <w:r w:rsidR="000B5000" w:rsidRPr="00380CD0">
              <w:rPr>
                <w:rFonts w:ascii="Arial" w:hAnsi="Arial" w:cs="Arial"/>
              </w:rPr>
              <w:t>matic</w:t>
            </w:r>
            <w:r w:rsidRPr="00380CD0">
              <w:rPr>
                <w:rFonts w:ascii="Arial" w:hAnsi="Arial" w:cs="Arial"/>
              </w:rPr>
              <w:t xml:space="preserve"> cars</w:t>
            </w:r>
          </w:p>
          <w:p w14:paraId="3373EA4F" w14:textId="77777777" w:rsidR="00D96D69" w:rsidRPr="00380CD0" w:rsidRDefault="00D96D69" w:rsidP="00DE64DD">
            <w:pPr>
              <w:pStyle w:val="TableParagraph"/>
              <w:spacing w:line="308" w:lineRule="exact"/>
              <w:rPr>
                <w:rFonts w:ascii="Arial" w:hAnsi="Arial" w:cs="Arial"/>
              </w:rPr>
            </w:pPr>
          </w:p>
          <w:p w14:paraId="32E6E701" w14:textId="7C9C864F" w:rsidR="00D96D69" w:rsidRPr="00D96D69" w:rsidRDefault="00D96D69" w:rsidP="00D96D69">
            <w:pPr>
              <w:pStyle w:val="TableParagraph"/>
              <w:spacing w:line="308" w:lineRule="exact"/>
              <w:rPr>
                <w:rFonts w:ascii="Arial" w:hAnsi="Arial" w:cs="Arial"/>
              </w:rPr>
            </w:pPr>
            <w:r w:rsidRPr="00D96D69">
              <w:rPr>
                <w:rFonts w:ascii="Arial" w:hAnsi="Arial" w:cs="Arial"/>
              </w:rPr>
              <w:t>Able to drive a 3500kg</w:t>
            </w:r>
            <w:r w:rsidR="00CF35C8">
              <w:rPr>
                <w:rFonts w:ascii="Arial" w:hAnsi="Arial" w:cs="Arial"/>
              </w:rPr>
              <w:t xml:space="preserve"> </w:t>
            </w:r>
            <w:r w:rsidRPr="00D96D69">
              <w:rPr>
                <w:rFonts w:ascii="Arial" w:hAnsi="Arial" w:cs="Arial"/>
              </w:rPr>
              <w:t xml:space="preserve">Van </w:t>
            </w:r>
          </w:p>
          <w:p w14:paraId="7E788ECC" w14:textId="77777777" w:rsidR="00DE64DD" w:rsidRPr="00380CD0" w:rsidRDefault="00DE64DD" w:rsidP="00DE64DD">
            <w:pPr>
              <w:pStyle w:val="TableParagraph"/>
              <w:spacing w:line="308" w:lineRule="exact"/>
              <w:rPr>
                <w:rFonts w:ascii="Arial" w:hAnsi="Arial" w:cs="Arial"/>
              </w:rPr>
            </w:pPr>
          </w:p>
          <w:p w14:paraId="1C9EFAB1" w14:textId="59D6B958" w:rsidR="00DE64DD" w:rsidRPr="00380CD0" w:rsidRDefault="00D96D69" w:rsidP="00DE64DD">
            <w:pPr>
              <w:pStyle w:val="TableParagraph"/>
              <w:spacing w:line="308" w:lineRule="exact"/>
              <w:rPr>
                <w:rFonts w:ascii="Arial" w:hAnsi="Arial" w:cs="Arial"/>
              </w:rPr>
            </w:pPr>
            <w:r w:rsidRPr="00380CD0">
              <w:rPr>
                <w:rFonts w:ascii="Arial" w:hAnsi="Arial" w:cs="Arial"/>
              </w:rPr>
              <w:t>Able to identify, report and where required carryout vehicle</w:t>
            </w:r>
            <w:r w:rsidR="00DE64DD" w:rsidRPr="00380CD0">
              <w:rPr>
                <w:rFonts w:ascii="Arial" w:hAnsi="Arial" w:cs="Arial"/>
              </w:rPr>
              <w:t xml:space="preserve"> </w:t>
            </w:r>
            <w:r w:rsidR="000B5000" w:rsidRPr="00380CD0">
              <w:rPr>
                <w:rFonts w:ascii="Arial" w:hAnsi="Arial" w:cs="Arial"/>
              </w:rPr>
              <w:t>c</w:t>
            </w:r>
            <w:r w:rsidR="00DE64DD" w:rsidRPr="00380CD0">
              <w:rPr>
                <w:rFonts w:ascii="Arial" w:hAnsi="Arial" w:cs="Arial"/>
              </w:rPr>
              <w:t xml:space="preserve">hecks, </w:t>
            </w:r>
            <w:r w:rsidRPr="00380CD0">
              <w:rPr>
                <w:rFonts w:ascii="Arial" w:hAnsi="Arial" w:cs="Arial"/>
              </w:rPr>
              <w:t xml:space="preserve">vehicle </w:t>
            </w:r>
            <w:r w:rsidR="00DE64DD" w:rsidRPr="00380CD0">
              <w:rPr>
                <w:rFonts w:ascii="Arial" w:hAnsi="Arial" w:cs="Arial"/>
              </w:rPr>
              <w:t>preparation and reporting of faults</w:t>
            </w:r>
          </w:p>
          <w:p w14:paraId="2A97A832" w14:textId="77777777" w:rsidR="00DE64DD" w:rsidRPr="00380CD0" w:rsidRDefault="00DE64DD" w:rsidP="00DE64DD">
            <w:pPr>
              <w:pStyle w:val="TableParagraph"/>
              <w:spacing w:line="308" w:lineRule="exact"/>
              <w:rPr>
                <w:rFonts w:ascii="Arial" w:hAnsi="Arial" w:cs="Arial"/>
              </w:rPr>
            </w:pPr>
          </w:p>
          <w:p w14:paraId="08BE496F" w14:textId="5EC4BBE0" w:rsidR="00DE64DD" w:rsidRPr="00380CD0" w:rsidRDefault="00DE64DD" w:rsidP="00DE64DD">
            <w:pPr>
              <w:pStyle w:val="TableParagraph"/>
              <w:spacing w:line="308" w:lineRule="exact"/>
              <w:rPr>
                <w:rFonts w:ascii="Arial" w:hAnsi="Arial" w:cs="Arial"/>
              </w:rPr>
            </w:pPr>
            <w:r w:rsidRPr="00380CD0">
              <w:rPr>
                <w:rFonts w:ascii="Arial" w:hAnsi="Arial" w:cs="Arial"/>
              </w:rPr>
              <w:t xml:space="preserve">Able to drive to different locations unsupervised to carryout delegated tasks </w:t>
            </w:r>
            <w:r w:rsidR="000B5000" w:rsidRPr="00380CD0">
              <w:rPr>
                <w:rFonts w:ascii="Arial" w:hAnsi="Arial" w:cs="Arial"/>
              </w:rPr>
              <w:t>- substantial driving experience</w:t>
            </w:r>
          </w:p>
          <w:p w14:paraId="657781CA" w14:textId="2029A2A0" w:rsidR="00DE64DD" w:rsidRPr="00380CD0" w:rsidRDefault="00DE64DD" w:rsidP="00D96D69">
            <w:pPr>
              <w:pStyle w:val="TableParagraph"/>
              <w:ind w:right="437"/>
              <w:rPr>
                <w:rFonts w:ascii="Arial" w:hAnsi="Arial" w:cs="Arial"/>
              </w:rPr>
            </w:pPr>
          </w:p>
          <w:p w14:paraId="452CA815" w14:textId="27269EAF" w:rsidR="00DE64DD" w:rsidRPr="00380CD0" w:rsidRDefault="00DE64DD" w:rsidP="00DE64DD">
            <w:pPr>
              <w:pStyle w:val="TableParagraph"/>
              <w:ind w:left="9" w:right="437"/>
              <w:rPr>
                <w:rFonts w:ascii="Arial" w:hAnsi="Arial" w:cs="Arial"/>
              </w:rPr>
            </w:pPr>
            <w:r w:rsidRPr="00380CD0">
              <w:rPr>
                <w:rFonts w:ascii="Arial" w:hAnsi="Arial" w:cs="Arial"/>
              </w:rPr>
              <w:t>Able to draft and conform to risk and method statements</w:t>
            </w:r>
            <w:r w:rsidR="000B5000" w:rsidRPr="00380CD0">
              <w:rPr>
                <w:rFonts w:ascii="Arial" w:hAnsi="Arial" w:cs="Arial"/>
              </w:rPr>
              <w:t xml:space="preserve"> (RAMS)</w:t>
            </w:r>
          </w:p>
          <w:p w14:paraId="647AAAE4" w14:textId="77777777" w:rsidR="00DE64DD" w:rsidRPr="00380CD0" w:rsidRDefault="00DE64DD" w:rsidP="00DE64DD">
            <w:pPr>
              <w:pStyle w:val="TableParagraph"/>
              <w:ind w:left="9" w:right="437"/>
              <w:rPr>
                <w:rFonts w:ascii="Arial" w:hAnsi="Arial" w:cs="Arial"/>
              </w:rPr>
            </w:pPr>
          </w:p>
          <w:p w14:paraId="2B71A3F1" w14:textId="431A56A4" w:rsidR="00DE64DD" w:rsidRPr="00380CD0" w:rsidRDefault="00DE64DD" w:rsidP="00DE64DD">
            <w:pPr>
              <w:pStyle w:val="TableParagraph"/>
              <w:ind w:left="9" w:right="437"/>
              <w:rPr>
                <w:rFonts w:ascii="Arial" w:hAnsi="Arial" w:cs="Arial"/>
              </w:rPr>
            </w:pPr>
            <w:r w:rsidRPr="00380CD0">
              <w:rPr>
                <w:rFonts w:ascii="Arial" w:hAnsi="Arial" w:cs="Arial"/>
              </w:rPr>
              <w:t xml:space="preserve">Safe use of COSHH </w:t>
            </w:r>
          </w:p>
          <w:p w14:paraId="0640700D" w14:textId="61CD5ECB" w:rsidR="00380CD0" w:rsidRPr="00380CD0" w:rsidRDefault="00380CD0" w:rsidP="00380CD0">
            <w:pPr>
              <w:pStyle w:val="TableParagraph"/>
              <w:ind w:right="437"/>
              <w:rPr>
                <w:rFonts w:ascii="Arial" w:hAnsi="Arial" w:cs="Arial"/>
              </w:rPr>
            </w:pPr>
          </w:p>
          <w:p w14:paraId="756FB51A" w14:textId="705C2F18" w:rsidR="00380CD0" w:rsidRPr="00380CD0" w:rsidRDefault="00380CD0" w:rsidP="00380CD0">
            <w:pPr>
              <w:pStyle w:val="TableParagraph"/>
              <w:ind w:right="437"/>
              <w:rPr>
                <w:rFonts w:ascii="Arial" w:hAnsi="Arial" w:cs="Arial"/>
              </w:rPr>
            </w:pPr>
            <w:r w:rsidRPr="00380CD0">
              <w:rPr>
                <w:rFonts w:ascii="Arial" w:hAnsi="Arial" w:cs="Arial"/>
              </w:rPr>
              <w:t>Able to correctly wear and use PPE related to work tasks</w:t>
            </w:r>
          </w:p>
          <w:p w14:paraId="0A114CB3" w14:textId="77777777" w:rsidR="00DE64DD" w:rsidRPr="00380CD0" w:rsidRDefault="00DE64DD" w:rsidP="00DE64DD">
            <w:pPr>
              <w:pStyle w:val="TableParagraph"/>
              <w:ind w:left="9" w:right="437"/>
              <w:rPr>
                <w:rFonts w:ascii="Arial" w:hAnsi="Arial" w:cs="Arial"/>
              </w:rPr>
            </w:pPr>
          </w:p>
          <w:p w14:paraId="0A64A4DC" w14:textId="3FDE2E97" w:rsidR="000B5000" w:rsidRPr="00380CD0" w:rsidRDefault="00DE64DD" w:rsidP="00D96D69">
            <w:pPr>
              <w:pStyle w:val="TableParagraph"/>
              <w:ind w:left="9" w:right="437"/>
              <w:rPr>
                <w:rFonts w:ascii="Arial" w:hAnsi="Arial" w:cs="Arial"/>
              </w:rPr>
            </w:pPr>
            <w:r w:rsidRPr="00380CD0">
              <w:rPr>
                <w:rFonts w:ascii="Arial" w:hAnsi="Arial" w:cs="Arial"/>
              </w:rPr>
              <w:t xml:space="preserve">Able to carry out lifting and carrying within capabilities </w:t>
            </w:r>
          </w:p>
        </w:tc>
        <w:tc>
          <w:tcPr>
            <w:tcW w:w="3364" w:type="dxa"/>
            <w:tcBorders>
              <w:left w:val="single" w:sz="4" w:space="0" w:color="000000"/>
              <w:bottom w:val="single" w:sz="4" w:space="0" w:color="auto"/>
              <w:right w:val="single" w:sz="4" w:space="0" w:color="000000"/>
            </w:tcBorders>
          </w:tcPr>
          <w:p w14:paraId="08BD108B" w14:textId="423C20F8" w:rsidR="000B5000" w:rsidRPr="00380CD0" w:rsidRDefault="000B5000" w:rsidP="00D96D69">
            <w:pPr>
              <w:pStyle w:val="TableParagraph"/>
              <w:spacing w:line="327" w:lineRule="exact"/>
              <w:rPr>
                <w:rFonts w:ascii="Arial" w:hAnsi="Arial" w:cs="Arial"/>
              </w:rPr>
            </w:pPr>
            <w:r w:rsidRPr="00380CD0">
              <w:rPr>
                <w:rFonts w:ascii="Arial" w:hAnsi="Arial" w:cs="Arial"/>
              </w:rPr>
              <w:t>Previous vehicle fleet role</w:t>
            </w:r>
          </w:p>
          <w:p w14:paraId="2C2D2A4F" w14:textId="77777777" w:rsidR="00D96D69" w:rsidRPr="00380CD0" w:rsidRDefault="000B5000">
            <w:pPr>
              <w:pStyle w:val="TableParagraph"/>
              <w:spacing w:line="327" w:lineRule="exact"/>
              <w:ind w:left="9"/>
              <w:rPr>
                <w:rFonts w:ascii="Arial" w:hAnsi="Arial" w:cs="Arial"/>
              </w:rPr>
            </w:pPr>
            <w:r w:rsidRPr="00380CD0">
              <w:rPr>
                <w:rFonts w:ascii="Arial" w:hAnsi="Arial" w:cs="Arial"/>
              </w:rPr>
              <w:t>Previous caretaker role</w:t>
            </w:r>
          </w:p>
          <w:p w14:paraId="2F4A3ACC" w14:textId="77777777" w:rsidR="000B5000" w:rsidRPr="00380CD0" w:rsidRDefault="00D96D69">
            <w:pPr>
              <w:pStyle w:val="TableParagraph"/>
              <w:spacing w:line="327" w:lineRule="exact"/>
              <w:ind w:left="9"/>
              <w:rPr>
                <w:rFonts w:ascii="Arial" w:hAnsi="Arial" w:cs="Arial"/>
              </w:rPr>
            </w:pPr>
            <w:r w:rsidRPr="00380CD0">
              <w:rPr>
                <w:rFonts w:ascii="Arial" w:hAnsi="Arial" w:cs="Arial"/>
              </w:rPr>
              <w:t>Previous maintenance role</w:t>
            </w:r>
          </w:p>
          <w:p w14:paraId="0A64A4DE" w14:textId="65EFE983" w:rsidR="00D96D69" w:rsidRPr="00380CD0" w:rsidRDefault="00D96D69">
            <w:pPr>
              <w:pStyle w:val="TableParagraph"/>
              <w:spacing w:line="327" w:lineRule="exact"/>
              <w:ind w:left="9"/>
              <w:rPr>
                <w:rFonts w:ascii="Arial" w:hAnsi="Arial" w:cs="Arial"/>
              </w:rPr>
            </w:pPr>
            <w:r w:rsidRPr="00380CD0">
              <w:rPr>
                <w:rFonts w:ascii="Arial" w:hAnsi="Arial" w:cs="Arial"/>
              </w:rPr>
              <w:t>Knowledge of and practical skills relating to removals, lifting and carrying, building management checks, assembly of furniture</w:t>
            </w:r>
          </w:p>
        </w:tc>
        <w:tc>
          <w:tcPr>
            <w:tcW w:w="1454" w:type="dxa"/>
            <w:tcBorders>
              <w:left w:val="single" w:sz="4" w:space="0" w:color="000000"/>
              <w:bottom w:val="single" w:sz="4" w:space="0" w:color="auto"/>
            </w:tcBorders>
          </w:tcPr>
          <w:p w14:paraId="0A64A4DF" w14:textId="77777777" w:rsidR="00EE1E17" w:rsidRPr="00380CD0" w:rsidRDefault="00320A11">
            <w:pPr>
              <w:pStyle w:val="TableParagraph"/>
              <w:spacing w:line="283" w:lineRule="exact"/>
              <w:ind w:left="8"/>
              <w:rPr>
                <w:rFonts w:ascii="Arial" w:hAnsi="Arial" w:cs="Arial"/>
              </w:rPr>
            </w:pPr>
            <w:r w:rsidRPr="00380CD0">
              <w:rPr>
                <w:rFonts w:ascii="Arial" w:hAnsi="Arial" w:cs="Arial"/>
              </w:rPr>
              <w:t xml:space="preserve">CV </w:t>
            </w:r>
            <w:r w:rsidRPr="00380CD0">
              <w:rPr>
                <w:rFonts w:ascii="Arial" w:hAnsi="Arial" w:cs="Arial"/>
                <w:spacing w:val="-10"/>
              </w:rPr>
              <w:t>&amp;</w:t>
            </w:r>
          </w:p>
          <w:p w14:paraId="0A64A4E0" w14:textId="77777777" w:rsidR="00EE1E17" w:rsidRPr="00380CD0" w:rsidRDefault="00320A11">
            <w:pPr>
              <w:pStyle w:val="TableParagraph"/>
              <w:ind w:left="8"/>
              <w:rPr>
                <w:rFonts w:ascii="Arial" w:hAnsi="Arial" w:cs="Arial"/>
              </w:rPr>
            </w:pPr>
            <w:r w:rsidRPr="00380CD0">
              <w:rPr>
                <w:rFonts w:ascii="Arial" w:hAnsi="Arial" w:cs="Arial"/>
                <w:spacing w:val="-2"/>
              </w:rPr>
              <w:t>Interview</w:t>
            </w:r>
          </w:p>
        </w:tc>
      </w:tr>
      <w:tr w:rsidR="00EE1E17" w:rsidRPr="00380CD0" w14:paraId="0A64A4F2" w14:textId="77777777" w:rsidTr="00D96D69">
        <w:trPr>
          <w:trHeight w:val="934"/>
        </w:trPr>
        <w:tc>
          <w:tcPr>
            <w:tcW w:w="1431" w:type="dxa"/>
            <w:tcBorders>
              <w:top w:val="single" w:sz="8" w:space="0" w:color="000000"/>
              <w:bottom w:val="nil"/>
              <w:right w:val="single" w:sz="6" w:space="0" w:color="000000"/>
            </w:tcBorders>
          </w:tcPr>
          <w:p w14:paraId="0A64A4EE" w14:textId="6ECC747E" w:rsidR="00EE1E17" w:rsidRPr="00380CD0" w:rsidRDefault="000B5000">
            <w:pPr>
              <w:pStyle w:val="TableParagraph"/>
              <w:rPr>
                <w:rFonts w:ascii="Arial" w:hAnsi="Arial" w:cs="Arial"/>
                <w:b/>
                <w:bCs/>
              </w:rPr>
            </w:pPr>
            <w:r w:rsidRPr="00380CD0">
              <w:rPr>
                <w:rFonts w:ascii="Arial" w:hAnsi="Arial" w:cs="Arial"/>
                <w:b/>
                <w:bCs/>
              </w:rPr>
              <w:t>General</w:t>
            </w:r>
          </w:p>
        </w:tc>
        <w:tc>
          <w:tcPr>
            <w:tcW w:w="3668" w:type="dxa"/>
            <w:tcBorders>
              <w:top w:val="single" w:sz="8" w:space="0" w:color="000000"/>
              <w:left w:val="single" w:sz="6" w:space="0" w:color="000000"/>
              <w:bottom w:val="nil"/>
              <w:right w:val="single" w:sz="4" w:space="0" w:color="000000"/>
            </w:tcBorders>
          </w:tcPr>
          <w:p w14:paraId="0A64A4EF" w14:textId="77777777" w:rsidR="00EE1E17" w:rsidRPr="00380CD0" w:rsidRDefault="00320A11" w:rsidP="000B5000">
            <w:pPr>
              <w:pStyle w:val="TableParagraph"/>
              <w:spacing w:before="120"/>
              <w:ind w:right="65"/>
              <w:rPr>
                <w:rFonts w:ascii="Arial" w:hAnsi="Arial" w:cs="Arial"/>
              </w:rPr>
            </w:pPr>
            <w:r w:rsidRPr="00380CD0">
              <w:rPr>
                <w:rFonts w:ascii="Arial" w:hAnsi="Arial" w:cs="Arial"/>
              </w:rPr>
              <w:t>Ability</w:t>
            </w:r>
            <w:r w:rsidRPr="00380CD0">
              <w:rPr>
                <w:rFonts w:ascii="Arial" w:hAnsi="Arial" w:cs="Arial"/>
                <w:spacing w:val="-11"/>
              </w:rPr>
              <w:t xml:space="preserve"> </w:t>
            </w:r>
            <w:r w:rsidRPr="00380CD0">
              <w:rPr>
                <w:rFonts w:ascii="Arial" w:hAnsi="Arial" w:cs="Arial"/>
              </w:rPr>
              <w:t>to</w:t>
            </w:r>
            <w:r w:rsidRPr="00380CD0">
              <w:rPr>
                <w:rFonts w:ascii="Arial" w:hAnsi="Arial" w:cs="Arial"/>
                <w:spacing w:val="-9"/>
              </w:rPr>
              <w:t xml:space="preserve"> </w:t>
            </w:r>
            <w:r w:rsidRPr="00380CD0">
              <w:rPr>
                <w:rFonts w:ascii="Arial" w:hAnsi="Arial" w:cs="Arial"/>
              </w:rPr>
              <w:t>work</w:t>
            </w:r>
            <w:r w:rsidRPr="00380CD0">
              <w:rPr>
                <w:rFonts w:ascii="Arial" w:hAnsi="Arial" w:cs="Arial"/>
                <w:spacing w:val="-10"/>
              </w:rPr>
              <w:t xml:space="preserve"> </w:t>
            </w:r>
            <w:r w:rsidRPr="00380CD0">
              <w:rPr>
                <w:rFonts w:ascii="Arial" w:hAnsi="Arial" w:cs="Arial"/>
              </w:rPr>
              <w:t>under</w:t>
            </w:r>
            <w:r w:rsidRPr="00380CD0">
              <w:rPr>
                <w:rFonts w:ascii="Arial" w:hAnsi="Arial" w:cs="Arial"/>
                <w:spacing w:val="-10"/>
              </w:rPr>
              <w:t xml:space="preserve"> </w:t>
            </w:r>
            <w:r w:rsidRPr="00380CD0">
              <w:rPr>
                <w:rFonts w:ascii="Arial" w:hAnsi="Arial" w:cs="Arial"/>
              </w:rPr>
              <w:t>pressure and tight deadlines</w:t>
            </w:r>
          </w:p>
        </w:tc>
        <w:tc>
          <w:tcPr>
            <w:tcW w:w="3364" w:type="dxa"/>
            <w:vMerge w:val="restart"/>
            <w:tcBorders>
              <w:top w:val="single" w:sz="4" w:space="0" w:color="auto"/>
              <w:left w:val="single" w:sz="4" w:space="0" w:color="000000"/>
              <w:right w:val="single" w:sz="4" w:space="0" w:color="auto"/>
            </w:tcBorders>
          </w:tcPr>
          <w:p w14:paraId="0A64A4F0" w14:textId="77777777" w:rsidR="00EE1E17" w:rsidRPr="00380CD0" w:rsidRDefault="00EE1E17">
            <w:pPr>
              <w:rPr>
                <w:rFonts w:ascii="Arial" w:hAnsi="Arial" w:cs="Arial"/>
              </w:rPr>
            </w:pPr>
          </w:p>
        </w:tc>
        <w:tc>
          <w:tcPr>
            <w:tcW w:w="1454" w:type="dxa"/>
            <w:tcBorders>
              <w:top w:val="single" w:sz="4" w:space="0" w:color="auto"/>
              <w:left w:val="single" w:sz="4" w:space="0" w:color="auto"/>
              <w:bottom w:val="nil"/>
              <w:right w:val="single" w:sz="4" w:space="0" w:color="auto"/>
            </w:tcBorders>
          </w:tcPr>
          <w:p w14:paraId="0A64A4F1" w14:textId="77777777" w:rsidR="00EE1E17" w:rsidRPr="00380CD0" w:rsidRDefault="00EE1E17">
            <w:pPr>
              <w:pStyle w:val="TableParagraph"/>
              <w:rPr>
                <w:rFonts w:ascii="Arial" w:hAnsi="Arial" w:cs="Arial"/>
              </w:rPr>
            </w:pPr>
          </w:p>
        </w:tc>
      </w:tr>
      <w:tr w:rsidR="00EE1E17" w:rsidRPr="00380CD0" w14:paraId="0A64A4F7" w14:textId="77777777" w:rsidTr="00D96D69">
        <w:trPr>
          <w:trHeight w:val="1263"/>
        </w:trPr>
        <w:tc>
          <w:tcPr>
            <w:tcW w:w="1431" w:type="dxa"/>
            <w:tcBorders>
              <w:top w:val="nil"/>
              <w:bottom w:val="nil"/>
              <w:right w:val="single" w:sz="6" w:space="0" w:color="000000"/>
            </w:tcBorders>
          </w:tcPr>
          <w:p w14:paraId="0A64A4F3" w14:textId="77777777" w:rsidR="00EE1E17" w:rsidRPr="00380CD0" w:rsidRDefault="00EE1E17">
            <w:pPr>
              <w:pStyle w:val="TableParagraph"/>
              <w:rPr>
                <w:rFonts w:ascii="Arial" w:hAnsi="Arial" w:cs="Arial"/>
              </w:rPr>
            </w:pPr>
          </w:p>
        </w:tc>
        <w:tc>
          <w:tcPr>
            <w:tcW w:w="3668" w:type="dxa"/>
            <w:tcBorders>
              <w:top w:val="nil"/>
              <w:left w:val="single" w:sz="6" w:space="0" w:color="000000"/>
              <w:bottom w:val="nil"/>
              <w:right w:val="single" w:sz="4" w:space="0" w:color="000000"/>
            </w:tcBorders>
          </w:tcPr>
          <w:p w14:paraId="0A64A4F4" w14:textId="77777777" w:rsidR="00EE1E17" w:rsidRPr="00380CD0" w:rsidRDefault="00320A11">
            <w:pPr>
              <w:pStyle w:val="TableParagraph"/>
              <w:spacing w:before="122"/>
              <w:ind w:left="9" w:right="853"/>
              <w:jc w:val="both"/>
              <w:rPr>
                <w:rFonts w:ascii="Arial" w:hAnsi="Arial" w:cs="Arial"/>
              </w:rPr>
            </w:pPr>
            <w:r w:rsidRPr="00380CD0">
              <w:rPr>
                <w:rFonts w:ascii="Arial" w:hAnsi="Arial" w:cs="Arial"/>
              </w:rPr>
              <w:t>Ability</w:t>
            </w:r>
            <w:r w:rsidRPr="00380CD0">
              <w:rPr>
                <w:rFonts w:ascii="Arial" w:hAnsi="Arial" w:cs="Arial"/>
                <w:spacing w:val="-12"/>
              </w:rPr>
              <w:t xml:space="preserve"> </w:t>
            </w:r>
            <w:r w:rsidRPr="00380CD0">
              <w:rPr>
                <w:rFonts w:ascii="Arial" w:hAnsi="Arial" w:cs="Arial"/>
              </w:rPr>
              <w:t>to</w:t>
            </w:r>
            <w:r w:rsidRPr="00380CD0">
              <w:rPr>
                <w:rFonts w:ascii="Arial" w:hAnsi="Arial" w:cs="Arial"/>
                <w:spacing w:val="-10"/>
              </w:rPr>
              <w:t xml:space="preserve"> </w:t>
            </w:r>
            <w:r w:rsidRPr="00380CD0">
              <w:rPr>
                <w:rFonts w:ascii="Arial" w:hAnsi="Arial" w:cs="Arial"/>
              </w:rPr>
              <w:t>manage</w:t>
            </w:r>
            <w:r w:rsidRPr="00380CD0">
              <w:rPr>
                <w:rFonts w:ascii="Arial" w:hAnsi="Arial" w:cs="Arial"/>
                <w:spacing w:val="-11"/>
              </w:rPr>
              <w:t xml:space="preserve"> </w:t>
            </w:r>
            <w:r w:rsidRPr="00380CD0">
              <w:rPr>
                <w:rFonts w:ascii="Arial" w:hAnsi="Arial" w:cs="Arial"/>
              </w:rPr>
              <w:t>a</w:t>
            </w:r>
            <w:r w:rsidRPr="00380CD0">
              <w:rPr>
                <w:rFonts w:ascii="Arial" w:hAnsi="Arial" w:cs="Arial"/>
                <w:spacing w:val="-11"/>
              </w:rPr>
              <w:t xml:space="preserve"> </w:t>
            </w:r>
            <w:r w:rsidRPr="00380CD0">
              <w:rPr>
                <w:rFonts w:ascii="Arial" w:hAnsi="Arial" w:cs="Arial"/>
              </w:rPr>
              <w:t xml:space="preserve">varied workload with competing </w:t>
            </w:r>
            <w:r w:rsidRPr="00380CD0">
              <w:rPr>
                <w:rFonts w:ascii="Arial" w:hAnsi="Arial" w:cs="Arial"/>
                <w:spacing w:val="-2"/>
              </w:rPr>
              <w:t>priorities</w:t>
            </w:r>
          </w:p>
        </w:tc>
        <w:tc>
          <w:tcPr>
            <w:tcW w:w="3364" w:type="dxa"/>
            <w:vMerge/>
            <w:tcBorders>
              <w:top w:val="single" w:sz="8" w:space="0" w:color="000000"/>
              <w:left w:val="single" w:sz="4" w:space="0" w:color="000000"/>
              <w:right w:val="single" w:sz="4" w:space="0" w:color="000000"/>
            </w:tcBorders>
          </w:tcPr>
          <w:p w14:paraId="0A64A4F5" w14:textId="77777777" w:rsidR="00EE1E17" w:rsidRPr="00380CD0" w:rsidRDefault="00EE1E17">
            <w:pPr>
              <w:rPr>
                <w:rFonts w:ascii="Arial" w:hAnsi="Arial" w:cs="Arial"/>
              </w:rPr>
            </w:pPr>
          </w:p>
        </w:tc>
        <w:tc>
          <w:tcPr>
            <w:tcW w:w="1454" w:type="dxa"/>
            <w:tcBorders>
              <w:top w:val="nil"/>
              <w:left w:val="single" w:sz="4" w:space="0" w:color="000000"/>
              <w:bottom w:val="nil"/>
            </w:tcBorders>
          </w:tcPr>
          <w:p w14:paraId="0A64A4F6" w14:textId="77777777" w:rsidR="00EE1E17" w:rsidRPr="00380CD0" w:rsidRDefault="00EE1E17">
            <w:pPr>
              <w:pStyle w:val="TableParagraph"/>
              <w:rPr>
                <w:rFonts w:ascii="Arial" w:hAnsi="Arial" w:cs="Arial"/>
              </w:rPr>
            </w:pPr>
          </w:p>
        </w:tc>
      </w:tr>
      <w:tr w:rsidR="00EE1E17" w:rsidRPr="00380CD0" w14:paraId="0A64A4FC" w14:textId="77777777" w:rsidTr="00D96D69">
        <w:trPr>
          <w:trHeight w:val="1094"/>
        </w:trPr>
        <w:tc>
          <w:tcPr>
            <w:tcW w:w="1431" w:type="dxa"/>
            <w:tcBorders>
              <w:top w:val="nil"/>
              <w:right w:val="single" w:sz="6" w:space="0" w:color="000000"/>
            </w:tcBorders>
          </w:tcPr>
          <w:p w14:paraId="0A64A4F8" w14:textId="77777777" w:rsidR="00EE1E17" w:rsidRPr="00380CD0" w:rsidRDefault="00EE1E17">
            <w:pPr>
              <w:pStyle w:val="TableParagraph"/>
              <w:rPr>
                <w:rFonts w:ascii="Arial" w:hAnsi="Arial" w:cs="Arial"/>
              </w:rPr>
            </w:pPr>
          </w:p>
        </w:tc>
        <w:tc>
          <w:tcPr>
            <w:tcW w:w="3668" w:type="dxa"/>
            <w:tcBorders>
              <w:top w:val="nil"/>
              <w:left w:val="single" w:sz="6" w:space="0" w:color="000000"/>
              <w:right w:val="single" w:sz="4" w:space="0" w:color="000000"/>
            </w:tcBorders>
          </w:tcPr>
          <w:p w14:paraId="0A64A4F9" w14:textId="4FE20BF8" w:rsidR="00EE1E17" w:rsidRPr="00380CD0" w:rsidRDefault="00EE1E17" w:rsidP="00D96D69">
            <w:pPr>
              <w:pStyle w:val="TableParagraph"/>
              <w:spacing w:before="120"/>
              <w:rPr>
                <w:rFonts w:ascii="Arial" w:hAnsi="Arial" w:cs="Arial"/>
              </w:rPr>
            </w:pPr>
          </w:p>
        </w:tc>
        <w:tc>
          <w:tcPr>
            <w:tcW w:w="3364" w:type="dxa"/>
            <w:vMerge/>
            <w:tcBorders>
              <w:top w:val="single" w:sz="8" w:space="0" w:color="000000"/>
              <w:left w:val="single" w:sz="4" w:space="0" w:color="000000"/>
              <w:right w:val="single" w:sz="4" w:space="0" w:color="000000"/>
            </w:tcBorders>
          </w:tcPr>
          <w:p w14:paraId="0A64A4FA" w14:textId="77777777" w:rsidR="00EE1E17" w:rsidRPr="00380CD0" w:rsidRDefault="00EE1E17">
            <w:pPr>
              <w:rPr>
                <w:rFonts w:ascii="Arial" w:hAnsi="Arial" w:cs="Arial"/>
              </w:rPr>
            </w:pPr>
          </w:p>
        </w:tc>
        <w:tc>
          <w:tcPr>
            <w:tcW w:w="1454" w:type="dxa"/>
            <w:tcBorders>
              <w:top w:val="nil"/>
              <w:left w:val="single" w:sz="4" w:space="0" w:color="000000"/>
            </w:tcBorders>
          </w:tcPr>
          <w:p w14:paraId="0A64A4FB" w14:textId="77777777" w:rsidR="00EE1E17" w:rsidRPr="00380CD0" w:rsidRDefault="00EE1E17">
            <w:pPr>
              <w:pStyle w:val="TableParagraph"/>
              <w:rPr>
                <w:rFonts w:ascii="Arial" w:hAnsi="Arial" w:cs="Arial"/>
              </w:rPr>
            </w:pPr>
          </w:p>
        </w:tc>
      </w:tr>
    </w:tbl>
    <w:p w14:paraId="0A64A4FD" w14:textId="77777777" w:rsidR="00EE1E17" w:rsidRPr="00380CD0" w:rsidRDefault="00EE1E17">
      <w:pPr>
        <w:rPr>
          <w:rFonts w:ascii="Arial" w:hAnsi="Arial" w:cs="Arial"/>
        </w:rPr>
        <w:sectPr w:rsidR="00EE1E17" w:rsidRPr="00380CD0">
          <w:footerReference w:type="even" r:id="rId18"/>
          <w:pgSz w:w="11900" w:h="16850"/>
          <w:pgMar w:top="1700" w:right="340" w:bottom="280" w:left="460" w:header="0" w:footer="0" w:gutter="0"/>
          <w:cols w:space="720"/>
        </w:sectPr>
      </w:pPr>
    </w:p>
    <w:p w14:paraId="0A64A4FE" w14:textId="77777777" w:rsidR="00EE1E17" w:rsidRPr="00380CD0" w:rsidRDefault="00320A11">
      <w:pPr>
        <w:ind w:left="7518"/>
        <w:rPr>
          <w:rFonts w:ascii="Arial" w:hAnsi="Arial" w:cs="Arial"/>
        </w:rPr>
      </w:pPr>
      <w:r w:rsidRPr="00380CD0">
        <w:rPr>
          <w:rFonts w:ascii="Arial" w:hAnsi="Arial" w:cs="Arial"/>
          <w:noProof/>
        </w:rPr>
        <w:drawing>
          <wp:inline distT="0" distB="0" distL="0" distR="0" wp14:anchorId="0A64A52D" wp14:editId="0A64A52E">
            <wp:extent cx="2210405" cy="71466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9" cstate="print"/>
                    <a:stretch>
                      <a:fillRect/>
                    </a:stretch>
                  </pic:blipFill>
                  <pic:spPr>
                    <a:xfrm>
                      <a:off x="0" y="0"/>
                      <a:ext cx="2210405" cy="714660"/>
                    </a:xfrm>
                    <a:prstGeom prst="rect">
                      <a:avLst/>
                    </a:prstGeom>
                  </pic:spPr>
                </pic:pic>
              </a:graphicData>
            </a:graphic>
          </wp:inline>
        </w:drawing>
      </w:r>
    </w:p>
    <w:p w14:paraId="0A64A4FF" w14:textId="77777777" w:rsidR="00EE1E17" w:rsidRPr="00380CD0" w:rsidRDefault="00EE1E17">
      <w:pPr>
        <w:spacing w:before="5" w:after="1"/>
        <w:rPr>
          <w:rFonts w:ascii="Arial" w:hAnsi="Arial" w:cs="Arial"/>
          <w:b/>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1"/>
        <w:gridCol w:w="3668"/>
        <w:gridCol w:w="3364"/>
        <w:gridCol w:w="1402"/>
      </w:tblGrid>
      <w:tr w:rsidR="00EE1E17" w:rsidRPr="00380CD0" w14:paraId="0A64A505" w14:textId="77777777">
        <w:trPr>
          <w:trHeight w:val="599"/>
        </w:trPr>
        <w:tc>
          <w:tcPr>
            <w:tcW w:w="1431" w:type="dxa"/>
            <w:tcBorders>
              <w:right w:val="single" w:sz="6" w:space="0" w:color="000000"/>
            </w:tcBorders>
          </w:tcPr>
          <w:p w14:paraId="0A64A500" w14:textId="77777777" w:rsidR="00EE1E17" w:rsidRPr="00380CD0" w:rsidRDefault="00320A11">
            <w:pPr>
              <w:pStyle w:val="TableParagraph"/>
              <w:spacing w:line="283" w:lineRule="exact"/>
              <w:ind w:left="11" w:right="-15"/>
              <w:jc w:val="center"/>
              <w:rPr>
                <w:rFonts w:ascii="Arial" w:hAnsi="Arial" w:cs="Arial"/>
                <w:b/>
              </w:rPr>
            </w:pPr>
            <w:r w:rsidRPr="00380CD0">
              <w:rPr>
                <w:rFonts w:ascii="Arial" w:hAnsi="Arial" w:cs="Arial"/>
                <w:b/>
                <w:spacing w:val="-2"/>
              </w:rPr>
              <w:t>Requirements</w:t>
            </w:r>
          </w:p>
        </w:tc>
        <w:tc>
          <w:tcPr>
            <w:tcW w:w="3668" w:type="dxa"/>
            <w:tcBorders>
              <w:left w:val="single" w:sz="6" w:space="0" w:color="000000"/>
              <w:right w:val="single" w:sz="4" w:space="0" w:color="000000"/>
            </w:tcBorders>
          </w:tcPr>
          <w:p w14:paraId="0A64A501" w14:textId="77777777" w:rsidR="00EE1E17" w:rsidRPr="00380CD0" w:rsidRDefault="00320A11">
            <w:pPr>
              <w:pStyle w:val="TableParagraph"/>
              <w:spacing w:line="283" w:lineRule="exact"/>
              <w:ind w:left="15"/>
              <w:jc w:val="center"/>
              <w:rPr>
                <w:rFonts w:ascii="Arial" w:hAnsi="Arial" w:cs="Arial"/>
                <w:b/>
              </w:rPr>
            </w:pPr>
            <w:r w:rsidRPr="00380CD0">
              <w:rPr>
                <w:rFonts w:ascii="Arial" w:hAnsi="Arial" w:cs="Arial"/>
                <w:b/>
                <w:spacing w:val="-2"/>
              </w:rPr>
              <w:t>Essential</w:t>
            </w:r>
          </w:p>
        </w:tc>
        <w:tc>
          <w:tcPr>
            <w:tcW w:w="3364" w:type="dxa"/>
            <w:tcBorders>
              <w:left w:val="single" w:sz="4" w:space="0" w:color="000000"/>
              <w:right w:val="single" w:sz="4" w:space="0" w:color="000000"/>
            </w:tcBorders>
          </w:tcPr>
          <w:p w14:paraId="0A64A502" w14:textId="77777777" w:rsidR="00EE1E17" w:rsidRPr="00380CD0" w:rsidRDefault="00320A11">
            <w:pPr>
              <w:pStyle w:val="TableParagraph"/>
              <w:spacing w:line="283" w:lineRule="exact"/>
              <w:ind w:left="19"/>
              <w:jc w:val="center"/>
              <w:rPr>
                <w:rFonts w:ascii="Arial" w:hAnsi="Arial" w:cs="Arial"/>
                <w:b/>
              </w:rPr>
            </w:pPr>
            <w:r w:rsidRPr="00380CD0">
              <w:rPr>
                <w:rFonts w:ascii="Arial" w:hAnsi="Arial" w:cs="Arial"/>
                <w:b/>
                <w:spacing w:val="-2"/>
              </w:rPr>
              <w:t>Desirable</w:t>
            </w:r>
          </w:p>
        </w:tc>
        <w:tc>
          <w:tcPr>
            <w:tcW w:w="1402" w:type="dxa"/>
            <w:tcBorders>
              <w:left w:val="single" w:sz="4" w:space="0" w:color="000000"/>
            </w:tcBorders>
          </w:tcPr>
          <w:p w14:paraId="0A64A503" w14:textId="77777777" w:rsidR="00EE1E17" w:rsidRPr="00380CD0" w:rsidRDefault="00320A11">
            <w:pPr>
              <w:pStyle w:val="TableParagraph"/>
              <w:spacing w:line="283" w:lineRule="exact"/>
              <w:ind w:left="17" w:right="1"/>
              <w:jc w:val="center"/>
              <w:rPr>
                <w:rFonts w:ascii="Arial" w:hAnsi="Arial" w:cs="Arial"/>
                <w:b/>
              </w:rPr>
            </w:pPr>
            <w:r w:rsidRPr="00380CD0">
              <w:rPr>
                <w:rFonts w:ascii="Arial" w:hAnsi="Arial" w:cs="Arial"/>
                <w:b/>
                <w:spacing w:val="-5"/>
              </w:rPr>
              <w:t>How</w:t>
            </w:r>
          </w:p>
          <w:p w14:paraId="0A64A504" w14:textId="77777777" w:rsidR="00EE1E17" w:rsidRPr="00380CD0" w:rsidRDefault="00320A11">
            <w:pPr>
              <w:pStyle w:val="TableParagraph"/>
              <w:spacing w:line="296" w:lineRule="exact"/>
              <w:ind w:left="17"/>
              <w:jc w:val="center"/>
              <w:rPr>
                <w:rFonts w:ascii="Arial" w:hAnsi="Arial" w:cs="Arial"/>
                <w:b/>
              </w:rPr>
            </w:pPr>
            <w:r w:rsidRPr="00380CD0">
              <w:rPr>
                <w:rFonts w:ascii="Arial" w:hAnsi="Arial" w:cs="Arial"/>
                <w:b/>
                <w:spacing w:val="-2"/>
              </w:rPr>
              <w:t>identified</w:t>
            </w:r>
          </w:p>
        </w:tc>
      </w:tr>
      <w:tr w:rsidR="00EE1E17" w:rsidRPr="00380CD0" w14:paraId="0A64A513" w14:textId="77777777">
        <w:trPr>
          <w:trHeight w:val="5538"/>
        </w:trPr>
        <w:tc>
          <w:tcPr>
            <w:tcW w:w="1431" w:type="dxa"/>
            <w:tcBorders>
              <w:right w:val="single" w:sz="6" w:space="0" w:color="000000"/>
            </w:tcBorders>
          </w:tcPr>
          <w:p w14:paraId="0A64A506" w14:textId="77777777" w:rsidR="00EE1E17" w:rsidRPr="00380CD0" w:rsidRDefault="00EE1E17">
            <w:pPr>
              <w:pStyle w:val="TableParagraph"/>
              <w:spacing w:before="285"/>
              <w:rPr>
                <w:rFonts w:ascii="Arial" w:hAnsi="Arial" w:cs="Arial"/>
                <w:b/>
              </w:rPr>
            </w:pPr>
          </w:p>
          <w:p w14:paraId="0A64A507" w14:textId="77777777" w:rsidR="00EE1E17" w:rsidRPr="00380CD0" w:rsidRDefault="00320A11">
            <w:pPr>
              <w:pStyle w:val="TableParagraph"/>
              <w:ind w:left="23"/>
              <w:jc w:val="center"/>
              <w:rPr>
                <w:rFonts w:ascii="Arial" w:hAnsi="Arial" w:cs="Arial"/>
                <w:b/>
              </w:rPr>
            </w:pPr>
            <w:r w:rsidRPr="00380CD0">
              <w:rPr>
                <w:rFonts w:ascii="Arial" w:hAnsi="Arial" w:cs="Arial"/>
                <w:b/>
                <w:spacing w:val="-2"/>
              </w:rPr>
              <w:t>General</w:t>
            </w:r>
          </w:p>
        </w:tc>
        <w:tc>
          <w:tcPr>
            <w:tcW w:w="3668" w:type="dxa"/>
            <w:tcBorders>
              <w:left w:val="single" w:sz="6" w:space="0" w:color="000000"/>
              <w:right w:val="single" w:sz="4" w:space="0" w:color="000000"/>
            </w:tcBorders>
          </w:tcPr>
          <w:p w14:paraId="0A64A508" w14:textId="77777777" w:rsidR="00EE1E17" w:rsidRPr="00380CD0" w:rsidRDefault="00320A11">
            <w:pPr>
              <w:pStyle w:val="TableParagraph"/>
              <w:spacing w:line="308" w:lineRule="exact"/>
              <w:ind w:left="9"/>
              <w:rPr>
                <w:rFonts w:ascii="Arial" w:hAnsi="Arial" w:cs="Arial"/>
              </w:rPr>
            </w:pPr>
            <w:r w:rsidRPr="00380CD0">
              <w:rPr>
                <w:rFonts w:ascii="Arial" w:hAnsi="Arial" w:cs="Arial"/>
              </w:rPr>
              <w:t>Flexible</w:t>
            </w:r>
            <w:r w:rsidRPr="00380CD0">
              <w:rPr>
                <w:rFonts w:ascii="Arial" w:hAnsi="Arial" w:cs="Arial"/>
                <w:spacing w:val="-1"/>
              </w:rPr>
              <w:t xml:space="preserve"> </w:t>
            </w:r>
            <w:r w:rsidRPr="00380CD0">
              <w:rPr>
                <w:rFonts w:ascii="Arial" w:hAnsi="Arial" w:cs="Arial"/>
              </w:rPr>
              <w:t>approach</w:t>
            </w:r>
            <w:r w:rsidRPr="00380CD0">
              <w:rPr>
                <w:rFonts w:ascii="Arial" w:hAnsi="Arial" w:cs="Arial"/>
                <w:spacing w:val="-1"/>
              </w:rPr>
              <w:t xml:space="preserve"> </w:t>
            </w:r>
            <w:r w:rsidRPr="00380CD0">
              <w:rPr>
                <w:rFonts w:ascii="Arial" w:hAnsi="Arial" w:cs="Arial"/>
              </w:rPr>
              <w:t xml:space="preserve">to </w:t>
            </w:r>
            <w:r w:rsidRPr="00380CD0">
              <w:rPr>
                <w:rFonts w:ascii="Arial" w:hAnsi="Arial" w:cs="Arial"/>
                <w:spacing w:val="-2"/>
              </w:rPr>
              <w:t>working</w:t>
            </w:r>
          </w:p>
          <w:p w14:paraId="0A64A509" w14:textId="48125350" w:rsidR="00EE1E17" w:rsidRPr="00380CD0" w:rsidRDefault="00320A11">
            <w:pPr>
              <w:pStyle w:val="TableParagraph"/>
              <w:spacing w:before="1"/>
              <w:ind w:left="9"/>
              <w:rPr>
                <w:rFonts w:ascii="Arial" w:hAnsi="Arial" w:cs="Arial"/>
              </w:rPr>
            </w:pPr>
            <w:r w:rsidRPr="00380CD0">
              <w:rPr>
                <w:rFonts w:ascii="Arial" w:hAnsi="Arial" w:cs="Arial"/>
              </w:rPr>
              <w:t>hours</w:t>
            </w:r>
            <w:r w:rsidRPr="00380CD0">
              <w:rPr>
                <w:rFonts w:ascii="Arial" w:hAnsi="Arial" w:cs="Arial"/>
                <w:spacing w:val="-8"/>
              </w:rPr>
              <w:t xml:space="preserve"> </w:t>
            </w:r>
            <w:r w:rsidRPr="00380CD0">
              <w:rPr>
                <w:rFonts w:ascii="Arial" w:hAnsi="Arial" w:cs="Arial"/>
              </w:rPr>
              <w:t>-</w:t>
            </w:r>
            <w:r w:rsidRPr="00380CD0">
              <w:rPr>
                <w:rFonts w:ascii="Arial" w:hAnsi="Arial" w:cs="Arial"/>
                <w:spacing w:val="-9"/>
              </w:rPr>
              <w:t xml:space="preserve"> </w:t>
            </w:r>
            <w:r w:rsidRPr="00380CD0">
              <w:rPr>
                <w:rFonts w:ascii="Arial" w:hAnsi="Arial" w:cs="Arial"/>
              </w:rPr>
              <w:t>Requirement</w:t>
            </w:r>
            <w:r w:rsidRPr="00380CD0">
              <w:rPr>
                <w:rFonts w:ascii="Arial" w:hAnsi="Arial" w:cs="Arial"/>
                <w:spacing w:val="-8"/>
              </w:rPr>
              <w:t xml:space="preserve"> </w:t>
            </w:r>
            <w:r w:rsidRPr="00380CD0">
              <w:rPr>
                <w:rFonts w:ascii="Arial" w:hAnsi="Arial" w:cs="Arial"/>
              </w:rPr>
              <w:t>to</w:t>
            </w:r>
            <w:r w:rsidRPr="00380CD0">
              <w:rPr>
                <w:rFonts w:ascii="Arial" w:hAnsi="Arial" w:cs="Arial"/>
                <w:spacing w:val="-8"/>
              </w:rPr>
              <w:t xml:space="preserve"> </w:t>
            </w:r>
            <w:r w:rsidRPr="00380CD0">
              <w:rPr>
                <w:rFonts w:ascii="Arial" w:hAnsi="Arial" w:cs="Arial"/>
              </w:rPr>
              <w:t>stay</w:t>
            </w:r>
            <w:r w:rsidRPr="00380CD0">
              <w:rPr>
                <w:rFonts w:ascii="Arial" w:hAnsi="Arial" w:cs="Arial"/>
                <w:spacing w:val="-8"/>
              </w:rPr>
              <w:t xml:space="preserve"> </w:t>
            </w:r>
            <w:r w:rsidRPr="00380CD0">
              <w:rPr>
                <w:rFonts w:ascii="Arial" w:hAnsi="Arial" w:cs="Arial"/>
              </w:rPr>
              <w:t xml:space="preserve">away overnight on </w:t>
            </w:r>
            <w:r w:rsidR="00380CD0">
              <w:rPr>
                <w:rFonts w:ascii="Arial" w:hAnsi="Arial" w:cs="Arial"/>
              </w:rPr>
              <w:t xml:space="preserve">some </w:t>
            </w:r>
            <w:r w:rsidRPr="00380CD0">
              <w:rPr>
                <w:rFonts w:ascii="Arial" w:hAnsi="Arial" w:cs="Arial"/>
              </w:rPr>
              <w:t>occasion</w:t>
            </w:r>
            <w:r w:rsidR="00D96D69" w:rsidRPr="00380CD0">
              <w:rPr>
                <w:rFonts w:ascii="Arial" w:hAnsi="Arial" w:cs="Arial"/>
              </w:rPr>
              <w:t>s</w:t>
            </w:r>
            <w:r w:rsidRPr="00380CD0">
              <w:rPr>
                <w:rFonts w:ascii="Arial" w:hAnsi="Arial" w:cs="Arial"/>
              </w:rPr>
              <w:t xml:space="preserve"> due to locations of sites.</w:t>
            </w:r>
          </w:p>
          <w:p w14:paraId="0A64A50A" w14:textId="77777777" w:rsidR="00EE1E17" w:rsidRPr="00380CD0" w:rsidRDefault="00320A11">
            <w:pPr>
              <w:pStyle w:val="TableParagraph"/>
              <w:spacing w:before="326"/>
              <w:ind w:left="9"/>
              <w:rPr>
                <w:rFonts w:ascii="Arial" w:hAnsi="Arial" w:cs="Arial"/>
              </w:rPr>
            </w:pPr>
            <w:r w:rsidRPr="00380CD0">
              <w:rPr>
                <w:rFonts w:ascii="Arial" w:hAnsi="Arial" w:cs="Arial"/>
              </w:rPr>
              <w:t>Proactive</w:t>
            </w:r>
            <w:r w:rsidRPr="00380CD0">
              <w:rPr>
                <w:rFonts w:ascii="Arial" w:hAnsi="Arial" w:cs="Arial"/>
                <w:spacing w:val="-1"/>
              </w:rPr>
              <w:t xml:space="preserve"> </w:t>
            </w:r>
            <w:r w:rsidRPr="00380CD0">
              <w:rPr>
                <w:rFonts w:ascii="Arial" w:hAnsi="Arial" w:cs="Arial"/>
              </w:rPr>
              <w:t>and</w:t>
            </w:r>
            <w:r w:rsidRPr="00380CD0">
              <w:rPr>
                <w:rFonts w:ascii="Arial" w:hAnsi="Arial" w:cs="Arial"/>
                <w:spacing w:val="-1"/>
              </w:rPr>
              <w:t xml:space="preserve"> </w:t>
            </w:r>
            <w:r w:rsidRPr="00380CD0">
              <w:rPr>
                <w:rFonts w:ascii="Arial" w:hAnsi="Arial" w:cs="Arial"/>
                <w:spacing w:val="-2"/>
              </w:rPr>
              <w:t>responsive</w:t>
            </w:r>
          </w:p>
          <w:p w14:paraId="0A64A50B" w14:textId="77777777" w:rsidR="00EE1E17" w:rsidRPr="00380CD0" w:rsidRDefault="00EE1E17">
            <w:pPr>
              <w:pStyle w:val="TableParagraph"/>
              <w:rPr>
                <w:rFonts w:ascii="Arial" w:hAnsi="Arial" w:cs="Arial"/>
                <w:b/>
              </w:rPr>
            </w:pPr>
          </w:p>
          <w:p w14:paraId="0A64A50C" w14:textId="77777777" w:rsidR="00EE1E17" w:rsidRPr="00380CD0" w:rsidRDefault="00320A11">
            <w:pPr>
              <w:pStyle w:val="TableParagraph"/>
              <w:spacing w:before="1" w:line="242" w:lineRule="auto"/>
              <w:ind w:left="9" w:right="1096"/>
              <w:rPr>
                <w:rFonts w:ascii="Arial" w:hAnsi="Arial" w:cs="Arial"/>
              </w:rPr>
            </w:pPr>
            <w:r w:rsidRPr="00380CD0">
              <w:rPr>
                <w:rFonts w:ascii="Arial" w:hAnsi="Arial" w:cs="Arial"/>
              </w:rPr>
              <w:t>Good</w:t>
            </w:r>
            <w:r w:rsidRPr="00380CD0">
              <w:rPr>
                <w:rFonts w:ascii="Arial" w:hAnsi="Arial" w:cs="Arial"/>
                <w:spacing w:val="-16"/>
              </w:rPr>
              <w:t xml:space="preserve"> </w:t>
            </w:r>
            <w:r w:rsidRPr="00380CD0">
              <w:rPr>
                <w:rFonts w:ascii="Arial" w:hAnsi="Arial" w:cs="Arial"/>
              </w:rPr>
              <w:t>organisation</w:t>
            </w:r>
            <w:r w:rsidRPr="00380CD0">
              <w:rPr>
                <w:rFonts w:ascii="Arial" w:hAnsi="Arial" w:cs="Arial"/>
                <w:spacing w:val="-15"/>
              </w:rPr>
              <w:t xml:space="preserve"> </w:t>
            </w:r>
            <w:r w:rsidRPr="00380CD0">
              <w:rPr>
                <w:rFonts w:ascii="Arial" w:hAnsi="Arial" w:cs="Arial"/>
              </w:rPr>
              <w:t xml:space="preserve">skills </w:t>
            </w:r>
            <w:r w:rsidRPr="00380CD0">
              <w:rPr>
                <w:rFonts w:ascii="Arial" w:hAnsi="Arial" w:cs="Arial"/>
                <w:spacing w:val="-2"/>
              </w:rPr>
              <w:t>Self-motivating</w:t>
            </w:r>
          </w:p>
          <w:p w14:paraId="0A64A50D" w14:textId="77777777" w:rsidR="00EE1E17" w:rsidRPr="00380CD0" w:rsidRDefault="00320A11">
            <w:pPr>
              <w:pStyle w:val="TableParagraph"/>
              <w:spacing w:before="320"/>
              <w:ind w:left="9"/>
              <w:rPr>
                <w:rFonts w:ascii="Arial" w:hAnsi="Arial" w:cs="Arial"/>
              </w:rPr>
            </w:pPr>
            <w:r w:rsidRPr="00380CD0">
              <w:rPr>
                <w:rFonts w:ascii="Arial" w:hAnsi="Arial" w:cs="Arial"/>
              </w:rPr>
              <w:t>Ability</w:t>
            </w:r>
            <w:r w:rsidRPr="00380CD0">
              <w:rPr>
                <w:rFonts w:ascii="Arial" w:hAnsi="Arial" w:cs="Arial"/>
                <w:spacing w:val="-6"/>
              </w:rPr>
              <w:t xml:space="preserve"> </w:t>
            </w:r>
            <w:r w:rsidRPr="00380CD0">
              <w:rPr>
                <w:rFonts w:ascii="Arial" w:hAnsi="Arial" w:cs="Arial"/>
              </w:rPr>
              <w:t>to</w:t>
            </w:r>
            <w:r w:rsidRPr="00380CD0">
              <w:rPr>
                <w:rFonts w:ascii="Arial" w:hAnsi="Arial" w:cs="Arial"/>
                <w:spacing w:val="-5"/>
              </w:rPr>
              <w:t xml:space="preserve"> </w:t>
            </w:r>
            <w:r w:rsidRPr="00380CD0">
              <w:rPr>
                <w:rFonts w:ascii="Arial" w:hAnsi="Arial" w:cs="Arial"/>
              </w:rPr>
              <w:t>work</w:t>
            </w:r>
            <w:r w:rsidRPr="00380CD0">
              <w:rPr>
                <w:rFonts w:ascii="Arial" w:hAnsi="Arial" w:cs="Arial"/>
                <w:spacing w:val="-6"/>
              </w:rPr>
              <w:t xml:space="preserve"> </w:t>
            </w:r>
            <w:r w:rsidRPr="00380CD0">
              <w:rPr>
                <w:rFonts w:ascii="Arial" w:hAnsi="Arial" w:cs="Arial"/>
              </w:rPr>
              <w:t>as</w:t>
            </w:r>
            <w:r w:rsidRPr="00380CD0">
              <w:rPr>
                <w:rFonts w:ascii="Arial" w:hAnsi="Arial" w:cs="Arial"/>
                <w:spacing w:val="-6"/>
              </w:rPr>
              <w:t xml:space="preserve"> </w:t>
            </w:r>
            <w:r w:rsidRPr="00380CD0">
              <w:rPr>
                <w:rFonts w:ascii="Arial" w:hAnsi="Arial" w:cs="Arial"/>
              </w:rPr>
              <w:t>part</w:t>
            </w:r>
            <w:r w:rsidRPr="00380CD0">
              <w:rPr>
                <w:rFonts w:ascii="Arial" w:hAnsi="Arial" w:cs="Arial"/>
                <w:spacing w:val="-6"/>
              </w:rPr>
              <w:t xml:space="preserve"> </w:t>
            </w:r>
            <w:r w:rsidRPr="00380CD0">
              <w:rPr>
                <w:rFonts w:ascii="Arial" w:hAnsi="Arial" w:cs="Arial"/>
              </w:rPr>
              <w:t>of</w:t>
            </w:r>
            <w:r w:rsidRPr="00380CD0">
              <w:rPr>
                <w:rFonts w:ascii="Arial" w:hAnsi="Arial" w:cs="Arial"/>
                <w:spacing w:val="-6"/>
              </w:rPr>
              <w:t xml:space="preserve"> </w:t>
            </w:r>
            <w:r w:rsidRPr="00380CD0">
              <w:rPr>
                <w:rFonts w:ascii="Arial" w:hAnsi="Arial" w:cs="Arial"/>
              </w:rPr>
              <w:t>a</w:t>
            </w:r>
            <w:r w:rsidRPr="00380CD0">
              <w:rPr>
                <w:rFonts w:ascii="Arial" w:hAnsi="Arial" w:cs="Arial"/>
                <w:spacing w:val="-6"/>
              </w:rPr>
              <w:t xml:space="preserve"> </w:t>
            </w:r>
            <w:r w:rsidRPr="00380CD0">
              <w:rPr>
                <w:rFonts w:ascii="Arial" w:hAnsi="Arial" w:cs="Arial"/>
              </w:rPr>
              <w:t>team and on own initiative</w:t>
            </w:r>
          </w:p>
          <w:p w14:paraId="0A64A50E" w14:textId="77777777" w:rsidR="00EE1E17" w:rsidRPr="00380CD0" w:rsidRDefault="00EE1E17">
            <w:pPr>
              <w:pStyle w:val="TableParagraph"/>
              <w:spacing w:before="2"/>
              <w:rPr>
                <w:rFonts w:ascii="Arial" w:hAnsi="Arial" w:cs="Arial"/>
                <w:b/>
              </w:rPr>
            </w:pPr>
          </w:p>
          <w:p w14:paraId="0A64A50F" w14:textId="468CE476" w:rsidR="00EE1E17" w:rsidRPr="00380CD0" w:rsidRDefault="00320A11">
            <w:pPr>
              <w:pStyle w:val="TableParagraph"/>
              <w:ind w:left="9" w:right="65"/>
              <w:rPr>
                <w:rFonts w:ascii="Arial" w:hAnsi="Arial" w:cs="Arial"/>
              </w:rPr>
            </w:pPr>
            <w:r w:rsidRPr="00380CD0">
              <w:rPr>
                <w:rFonts w:ascii="Arial" w:hAnsi="Arial" w:cs="Arial"/>
              </w:rPr>
              <w:t>Full</w:t>
            </w:r>
            <w:r w:rsidRPr="00380CD0">
              <w:rPr>
                <w:rFonts w:ascii="Arial" w:hAnsi="Arial" w:cs="Arial"/>
                <w:spacing w:val="-11"/>
              </w:rPr>
              <w:t xml:space="preserve"> </w:t>
            </w:r>
            <w:r w:rsidRPr="00380CD0">
              <w:rPr>
                <w:rFonts w:ascii="Arial" w:hAnsi="Arial" w:cs="Arial"/>
              </w:rPr>
              <w:t>clean</w:t>
            </w:r>
            <w:r w:rsidRPr="00380CD0">
              <w:rPr>
                <w:rFonts w:ascii="Arial" w:hAnsi="Arial" w:cs="Arial"/>
                <w:spacing w:val="-10"/>
              </w:rPr>
              <w:t xml:space="preserve"> </w:t>
            </w:r>
            <w:r w:rsidRPr="00380CD0">
              <w:rPr>
                <w:rFonts w:ascii="Arial" w:hAnsi="Arial" w:cs="Arial"/>
              </w:rPr>
              <w:t>driving</w:t>
            </w:r>
            <w:r w:rsidRPr="00380CD0">
              <w:rPr>
                <w:rFonts w:ascii="Arial" w:hAnsi="Arial" w:cs="Arial"/>
                <w:spacing w:val="-8"/>
              </w:rPr>
              <w:t xml:space="preserve"> </w:t>
            </w:r>
            <w:r w:rsidRPr="00380CD0">
              <w:rPr>
                <w:rFonts w:ascii="Arial" w:hAnsi="Arial" w:cs="Arial"/>
              </w:rPr>
              <w:t xml:space="preserve">licence with substantial driving </w:t>
            </w:r>
            <w:r w:rsidRPr="00380CD0">
              <w:rPr>
                <w:rFonts w:ascii="Arial" w:hAnsi="Arial" w:cs="Arial"/>
                <w:spacing w:val="-2"/>
              </w:rPr>
              <w:t>experience</w:t>
            </w:r>
            <w:r w:rsidR="00D96D69" w:rsidRPr="00380CD0">
              <w:rPr>
                <w:rFonts w:ascii="Arial" w:hAnsi="Arial" w:cs="Arial"/>
                <w:spacing w:val="-2"/>
              </w:rPr>
              <w:t xml:space="preserve"> – able to drive manual, automatic vehicles and a van up to 3500kg</w:t>
            </w:r>
          </w:p>
        </w:tc>
        <w:tc>
          <w:tcPr>
            <w:tcW w:w="3364" w:type="dxa"/>
            <w:tcBorders>
              <w:left w:val="single" w:sz="4" w:space="0" w:color="000000"/>
              <w:right w:val="single" w:sz="4" w:space="0" w:color="000000"/>
            </w:tcBorders>
          </w:tcPr>
          <w:p w14:paraId="0A64A510" w14:textId="77777777" w:rsidR="00EE1E17" w:rsidRPr="00380CD0" w:rsidRDefault="00EE1E17">
            <w:pPr>
              <w:pStyle w:val="TableParagraph"/>
              <w:rPr>
                <w:rFonts w:ascii="Arial" w:hAnsi="Arial" w:cs="Arial"/>
              </w:rPr>
            </w:pPr>
          </w:p>
        </w:tc>
        <w:tc>
          <w:tcPr>
            <w:tcW w:w="1402" w:type="dxa"/>
            <w:tcBorders>
              <w:left w:val="single" w:sz="4" w:space="0" w:color="000000"/>
            </w:tcBorders>
          </w:tcPr>
          <w:p w14:paraId="0A64A511" w14:textId="77777777" w:rsidR="00EE1E17" w:rsidRPr="00380CD0" w:rsidRDefault="00320A11">
            <w:pPr>
              <w:pStyle w:val="TableParagraph"/>
              <w:spacing w:line="283" w:lineRule="exact"/>
              <w:ind w:left="8"/>
              <w:rPr>
                <w:rFonts w:ascii="Arial" w:hAnsi="Arial" w:cs="Arial"/>
              </w:rPr>
            </w:pPr>
            <w:r w:rsidRPr="00380CD0">
              <w:rPr>
                <w:rFonts w:ascii="Arial" w:hAnsi="Arial" w:cs="Arial"/>
              </w:rPr>
              <w:t xml:space="preserve">CV </w:t>
            </w:r>
            <w:r w:rsidRPr="00380CD0">
              <w:rPr>
                <w:rFonts w:ascii="Arial" w:hAnsi="Arial" w:cs="Arial"/>
                <w:spacing w:val="-10"/>
              </w:rPr>
              <w:t>&amp;</w:t>
            </w:r>
          </w:p>
          <w:p w14:paraId="0A64A512" w14:textId="77777777" w:rsidR="00EE1E17" w:rsidRPr="00380CD0" w:rsidRDefault="00320A11">
            <w:pPr>
              <w:pStyle w:val="TableParagraph"/>
              <w:spacing w:before="2"/>
              <w:ind w:left="8"/>
              <w:rPr>
                <w:rFonts w:ascii="Arial" w:hAnsi="Arial" w:cs="Arial"/>
              </w:rPr>
            </w:pPr>
            <w:r w:rsidRPr="00380CD0">
              <w:rPr>
                <w:rFonts w:ascii="Arial" w:hAnsi="Arial" w:cs="Arial"/>
                <w:spacing w:val="-2"/>
              </w:rPr>
              <w:t>Interview</w:t>
            </w:r>
          </w:p>
        </w:tc>
      </w:tr>
    </w:tbl>
    <w:p w14:paraId="0A64A514" w14:textId="77777777" w:rsidR="00EE1E17" w:rsidRDefault="00EE1E17">
      <w:pPr>
        <w:rPr>
          <w:b/>
          <w:sz w:val="24"/>
        </w:rPr>
      </w:pPr>
    </w:p>
    <w:p w14:paraId="0A64A515" w14:textId="77777777" w:rsidR="00EE1E17" w:rsidRDefault="00EE1E17">
      <w:pPr>
        <w:rPr>
          <w:b/>
          <w:sz w:val="24"/>
        </w:rPr>
      </w:pPr>
    </w:p>
    <w:p w14:paraId="0A64A516" w14:textId="77777777" w:rsidR="00EE1E17" w:rsidRDefault="00EE1E17">
      <w:pPr>
        <w:rPr>
          <w:b/>
          <w:sz w:val="24"/>
        </w:rPr>
      </w:pPr>
    </w:p>
    <w:p w14:paraId="0A64A517" w14:textId="77777777" w:rsidR="00EE1E17" w:rsidRDefault="00EE1E17">
      <w:pPr>
        <w:rPr>
          <w:b/>
          <w:sz w:val="24"/>
        </w:rPr>
      </w:pPr>
    </w:p>
    <w:p w14:paraId="0A64A518" w14:textId="77777777" w:rsidR="00EE1E17" w:rsidRDefault="00EE1E17">
      <w:pPr>
        <w:rPr>
          <w:b/>
          <w:sz w:val="24"/>
        </w:rPr>
      </w:pPr>
    </w:p>
    <w:p w14:paraId="0A64A519" w14:textId="77777777" w:rsidR="00EE1E17" w:rsidRDefault="00EE1E17">
      <w:pPr>
        <w:rPr>
          <w:b/>
          <w:sz w:val="24"/>
        </w:rPr>
      </w:pPr>
    </w:p>
    <w:p w14:paraId="0A64A51A" w14:textId="77777777" w:rsidR="00EE1E17" w:rsidRDefault="00EE1E17">
      <w:pPr>
        <w:rPr>
          <w:b/>
          <w:sz w:val="24"/>
        </w:rPr>
      </w:pPr>
    </w:p>
    <w:p w14:paraId="0A64A51B" w14:textId="77777777" w:rsidR="00EE1E17" w:rsidRDefault="00EE1E17">
      <w:pPr>
        <w:rPr>
          <w:b/>
          <w:sz w:val="24"/>
        </w:rPr>
      </w:pPr>
    </w:p>
    <w:p w14:paraId="0A64A51C" w14:textId="77777777" w:rsidR="00EE1E17" w:rsidRDefault="00EE1E17">
      <w:pPr>
        <w:rPr>
          <w:b/>
          <w:sz w:val="24"/>
        </w:rPr>
      </w:pPr>
    </w:p>
    <w:p w14:paraId="0A64A51D" w14:textId="77777777" w:rsidR="00EE1E17" w:rsidRDefault="00EE1E17">
      <w:pPr>
        <w:rPr>
          <w:b/>
          <w:sz w:val="24"/>
        </w:rPr>
      </w:pPr>
    </w:p>
    <w:p w14:paraId="0A64A51E" w14:textId="77777777" w:rsidR="00EE1E17" w:rsidRDefault="00EE1E17">
      <w:pPr>
        <w:rPr>
          <w:b/>
          <w:sz w:val="24"/>
        </w:rPr>
      </w:pPr>
    </w:p>
    <w:p w14:paraId="0A64A51F" w14:textId="77777777" w:rsidR="00EE1E17" w:rsidRDefault="00EE1E17">
      <w:pPr>
        <w:rPr>
          <w:b/>
          <w:sz w:val="24"/>
        </w:rPr>
      </w:pPr>
    </w:p>
    <w:p w14:paraId="0A64A520" w14:textId="77777777" w:rsidR="00EE1E17" w:rsidRDefault="00EE1E17">
      <w:pPr>
        <w:rPr>
          <w:b/>
          <w:sz w:val="24"/>
        </w:rPr>
      </w:pPr>
    </w:p>
    <w:p w14:paraId="0A64A521" w14:textId="77777777" w:rsidR="00EE1E17" w:rsidRDefault="00EE1E17">
      <w:pPr>
        <w:rPr>
          <w:b/>
          <w:sz w:val="24"/>
        </w:rPr>
      </w:pPr>
    </w:p>
    <w:p w14:paraId="0A64A522" w14:textId="77777777" w:rsidR="00EE1E17" w:rsidRDefault="00EE1E17">
      <w:pPr>
        <w:rPr>
          <w:b/>
          <w:sz w:val="24"/>
        </w:rPr>
      </w:pPr>
    </w:p>
    <w:p w14:paraId="0A64A523" w14:textId="77777777" w:rsidR="00EE1E17" w:rsidRDefault="00EE1E17">
      <w:pPr>
        <w:rPr>
          <w:b/>
          <w:sz w:val="24"/>
        </w:rPr>
      </w:pPr>
    </w:p>
    <w:p w14:paraId="0A64A524" w14:textId="77777777" w:rsidR="00EE1E17" w:rsidRDefault="00EE1E17">
      <w:pPr>
        <w:rPr>
          <w:b/>
          <w:sz w:val="24"/>
        </w:rPr>
      </w:pPr>
    </w:p>
    <w:p w14:paraId="0A64A525" w14:textId="77777777" w:rsidR="00EE1E17" w:rsidRDefault="00EE1E17">
      <w:pPr>
        <w:rPr>
          <w:b/>
          <w:sz w:val="24"/>
        </w:rPr>
      </w:pPr>
    </w:p>
    <w:p w14:paraId="0A64A526" w14:textId="77777777" w:rsidR="00EE1E17" w:rsidRDefault="00EE1E17">
      <w:pPr>
        <w:rPr>
          <w:b/>
          <w:sz w:val="24"/>
        </w:rPr>
      </w:pPr>
    </w:p>
    <w:p w14:paraId="0A64A527" w14:textId="77777777" w:rsidR="00EE1E17" w:rsidRDefault="00EE1E17">
      <w:pPr>
        <w:rPr>
          <w:b/>
          <w:sz w:val="24"/>
        </w:rPr>
      </w:pPr>
    </w:p>
    <w:p w14:paraId="0A64A528" w14:textId="77777777" w:rsidR="00EE1E17" w:rsidRDefault="00EE1E17">
      <w:pPr>
        <w:rPr>
          <w:b/>
          <w:sz w:val="24"/>
        </w:rPr>
      </w:pPr>
    </w:p>
    <w:p w14:paraId="0A64A529" w14:textId="77777777" w:rsidR="00EE1E17" w:rsidRDefault="00EE1E17">
      <w:pPr>
        <w:rPr>
          <w:b/>
          <w:sz w:val="24"/>
        </w:rPr>
      </w:pPr>
    </w:p>
    <w:p w14:paraId="0A64A52A" w14:textId="77777777" w:rsidR="00EE1E17" w:rsidRDefault="00EE1E17">
      <w:pPr>
        <w:rPr>
          <w:b/>
          <w:sz w:val="24"/>
        </w:rPr>
      </w:pPr>
    </w:p>
    <w:p w14:paraId="0A64A52B" w14:textId="77777777" w:rsidR="00EE1E17" w:rsidRDefault="00EE1E17">
      <w:pPr>
        <w:spacing w:before="289"/>
        <w:rPr>
          <w:b/>
          <w:sz w:val="24"/>
        </w:rPr>
      </w:pPr>
    </w:p>
    <w:p w14:paraId="0A64A52C" w14:textId="77777777" w:rsidR="00EE1E17" w:rsidRDefault="00320A11">
      <w:pPr>
        <w:ind w:left="355"/>
        <w:rPr>
          <w:rFonts w:ascii="Verdana"/>
          <w:sz w:val="24"/>
        </w:rPr>
      </w:pPr>
      <w:r>
        <w:rPr>
          <w:rFonts w:ascii="Verdana"/>
          <w:spacing w:val="-10"/>
          <w:sz w:val="24"/>
        </w:rPr>
        <w:t>7</w:t>
      </w:r>
    </w:p>
    <w:sectPr w:rsidR="00EE1E17">
      <w:headerReference w:type="default" r:id="rId20"/>
      <w:footerReference w:type="default" r:id="rId21"/>
      <w:pgSz w:w="11900" w:h="16850"/>
      <w:pgMar w:top="560" w:right="340" w:bottom="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7559" w14:textId="77777777" w:rsidR="00D271B7" w:rsidRDefault="00D271B7">
      <w:r>
        <w:separator/>
      </w:r>
    </w:p>
  </w:endnote>
  <w:endnote w:type="continuationSeparator" w:id="0">
    <w:p w14:paraId="0CCF6902" w14:textId="77777777" w:rsidR="00D271B7" w:rsidRDefault="00D2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1" w14:textId="77777777" w:rsidR="00EE1E17" w:rsidRDefault="00320A11">
    <w:pPr>
      <w:pStyle w:val="BodyText"/>
      <w:spacing w:line="14" w:lineRule="auto"/>
      <w:rPr>
        <w:sz w:val="20"/>
      </w:rPr>
    </w:pPr>
    <w:r>
      <w:rPr>
        <w:noProof/>
      </w:rPr>
      <mc:AlternateContent>
        <mc:Choice Requires="wps">
          <w:drawing>
            <wp:anchor distT="0" distB="0" distL="0" distR="0" simplePos="0" relativeHeight="487361024" behindDoc="1" locked="0" layoutInCell="1" allowOverlap="1" wp14:anchorId="0A64A541" wp14:editId="0A64A542">
              <wp:simplePos x="0" y="0"/>
              <wp:positionH relativeFrom="page">
                <wp:posOffset>3455034</wp:posOffset>
              </wp:positionH>
              <wp:positionV relativeFrom="page">
                <wp:posOffset>9902138</wp:posOffset>
              </wp:positionV>
              <wp:extent cx="6527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0A64A54F" w14:textId="77777777" w:rsidR="00EE1E17" w:rsidRDefault="00320A11">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A64A541" id="_x0000_t202" coordsize="21600,21600" o:spt="202" path="m,l,21600r21600,l21600,xe">
              <v:stroke joinstyle="miter"/>
              <v:path gradientshapeok="t" o:connecttype="rect"/>
            </v:shapetype>
            <v:shape id="Textbox 3" o:spid="_x0000_s1026" type="#_x0000_t202" style="position:absolute;margin-left:272.05pt;margin-top:779.7pt;width:51.4pt;height:13.0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" filled="f" stroked="f">
              <v:textbox inset="0,0,0,0">
                <w:txbxContent>
                  <w:p w14:paraId="0A64A54F" w14:textId="77777777" w:rsidR="00EE1E17" w:rsidRDefault="00320A11">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2" w14:textId="77777777" w:rsidR="00EE1E17" w:rsidRDefault="00EE1E1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5" w14:textId="77777777" w:rsidR="00EE1E17" w:rsidRDefault="00320A11">
    <w:pPr>
      <w:pStyle w:val="BodyText"/>
      <w:spacing w:line="14" w:lineRule="auto"/>
      <w:rPr>
        <w:sz w:val="20"/>
      </w:rPr>
    </w:pPr>
    <w:r>
      <w:rPr>
        <w:noProof/>
      </w:rPr>
      <mc:AlternateContent>
        <mc:Choice Requires="wps">
          <w:drawing>
            <wp:anchor distT="0" distB="0" distL="0" distR="0" simplePos="0" relativeHeight="487362560" behindDoc="1" locked="0" layoutInCell="1" allowOverlap="1" wp14:anchorId="0A64A547" wp14:editId="0A64A548">
              <wp:simplePos x="0" y="0"/>
              <wp:positionH relativeFrom="page">
                <wp:posOffset>3455034</wp:posOffset>
              </wp:positionH>
              <wp:positionV relativeFrom="page">
                <wp:posOffset>9902138</wp:posOffset>
              </wp:positionV>
              <wp:extent cx="65278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0A64A550" w14:textId="77777777" w:rsidR="00EE1E17" w:rsidRDefault="00320A11">
                          <w:pPr>
                            <w:pStyle w:val="BodyText"/>
                            <w:spacing w:line="245" w:lineRule="exact"/>
                            <w:ind w:left="20"/>
                          </w:pPr>
                          <w:r>
                            <w:t>Page</w:t>
                          </w:r>
                          <w:r>
                            <w:rPr>
                              <w:spacing w:val="-4"/>
                            </w:rPr>
                            <w:t xml:space="preserve"> </w:t>
                          </w:r>
                          <w:r>
                            <w:fldChar w:fldCharType="begin"/>
                          </w:r>
                          <w:r>
                            <w:instrText xml:space="preserve"> PAGE </w:instrText>
                          </w:r>
                          <w:r>
                            <w:fldChar w:fldCharType="separate"/>
                          </w:r>
                          <w:r>
                            <w:t>3</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A64A547" id="_x0000_t202" coordsize="21600,21600" o:spt="202" path="m,l,21600r21600,l21600,xe">
              <v:stroke joinstyle="miter"/>
              <v:path gradientshapeok="t" o:connecttype="rect"/>
            </v:shapetype>
            <v:shape id="Textbox 6" o:spid="_x0000_s1027" type="#_x0000_t202" style="position:absolute;margin-left:272.05pt;margin-top:779.7pt;width:51.4pt;height:13.0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w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" filled="f" stroked="f">
              <v:textbox inset="0,0,0,0">
                <w:txbxContent>
                  <w:p w14:paraId="0A64A550" w14:textId="77777777" w:rsidR="00EE1E17" w:rsidRDefault="00320A11">
                    <w:pPr>
                      <w:pStyle w:val="BodyText"/>
                      <w:spacing w:line="245" w:lineRule="exact"/>
                      <w:ind w:left="20"/>
                    </w:pPr>
                    <w:r>
                      <w:t>Page</w:t>
                    </w:r>
                    <w:r>
                      <w:rPr>
                        <w:spacing w:val="-4"/>
                      </w:rPr>
                      <w:t xml:space="preserve"> </w:t>
                    </w:r>
                    <w:r>
                      <w:fldChar w:fldCharType="begin"/>
                    </w:r>
                    <w:r>
                      <w:instrText xml:space="preserve"> PAGE </w:instrText>
                    </w:r>
                    <w:r>
                      <w:fldChar w:fldCharType="separate"/>
                    </w:r>
                    <w:r>
                      <w:t>3</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6" w14:textId="77777777" w:rsidR="00EE1E17" w:rsidRDefault="00EE1E1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9" w14:textId="77777777" w:rsidR="00EE1E17" w:rsidRDefault="00320A11">
    <w:pPr>
      <w:pStyle w:val="BodyText"/>
      <w:spacing w:line="14" w:lineRule="auto"/>
      <w:rPr>
        <w:sz w:val="20"/>
      </w:rPr>
    </w:pPr>
    <w:r>
      <w:rPr>
        <w:noProof/>
      </w:rPr>
      <mc:AlternateContent>
        <mc:Choice Requires="wps">
          <w:drawing>
            <wp:anchor distT="0" distB="0" distL="0" distR="0" simplePos="0" relativeHeight="487364096" behindDoc="1" locked="0" layoutInCell="1" allowOverlap="1" wp14:anchorId="0A64A54D" wp14:editId="0A64A54E">
              <wp:simplePos x="0" y="0"/>
              <wp:positionH relativeFrom="page">
                <wp:posOffset>3455034</wp:posOffset>
              </wp:positionH>
              <wp:positionV relativeFrom="page">
                <wp:posOffset>9902138</wp:posOffset>
              </wp:positionV>
              <wp:extent cx="65278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0A64A551" w14:textId="77777777" w:rsidR="00EE1E17" w:rsidRDefault="00320A11">
                          <w:pPr>
                            <w:pStyle w:val="BodyText"/>
                            <w:spacing w:line="245" w:lineRule="exact"/>
                            <w:ind w:left="20"/>
                          </w:pPr>
                          <w:r>
                            <w:t>Page</w:t>
                          </w:r>
                          <w:r>
                            <w:rPr>
                              <w:spacing w:val="-4"/>
                            </w:rPr>
                            <w:t xml:space="preserve"> </w:t>
                          </w:r>
                          <w:r>
                            <w:fldChar w:fldCharType="begin"/>
                          </w:r>
                          <w:r>
                            <w:instrText xml:space="preserve"> PAGE </w:instrText>
                          </w:r>
                          <w:r>
                            <w:fldChar w:fldCharType="separate"/>
                          </w:r>
                          <w:r>
                            <w:t>5</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A64A54D" id="_x0000_t202" coordsize="21600,21600" o:spt="202" path="m,l,21600r21600,l21600,xe">
              <v:stroke joinstyle="miter"/>
              <v:path gradientshapeok="t" o:connecttype="rect"/>
            </v:shapetype>
            <v:shape id="Textbox 9" o:spid="_x0000_s1028" type="#_x0000_t202" style="position:absolute;margin-left:272.05pt;margin-top:779.7pt;width:51.4pt;height:13.0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" filled="f" stroked="f">
              <v:textbox inset="0,0,0,0">
                <w:txbxContent>
                  <w:p w14:paraId="0A64A551" w14:textId="77777777" w:rsidR="00EE1E17" w:rsidRDefault="00320A11">
                    <w:pPr>
                      <w:pStyle w:val="BodyText"/>
                      <w:spacing w:line="245" w:lineRule="exact"/>
                      <w:ind w:left="20"/>
                    </w:pPr>
                    <w:r>
                      <w:t>Page</w:t>
                    </w:r>
                    <w:r>
                      <w:rPr>
                        <w:spacing w:val="-4"/>
                      </w:rPr>
                      <w:t xml:space="preserve"> </w:t>
                    </w:r>
                    <w:r>
                      <w:fldChar w:fldCharType="begin"/>
                    </w:r>
                    <w:r>
                      <w:instrText xml:space="preserve"> PAGE </w:instrText>
                    </w:r>
                    <w:r>
                      <w:fldChar w:fldCharType="separate"/>
                    </w:r>
                    <w:r>
                      <w:t>5</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A" w14:textId="77777777" w:rsidR="00EE1E17" w:rsidRDefault="00EE1E1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C" w14:textId="77777777" w:rsidR="00EE1E17" w:rsidRDefault="00EE1E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F4734" w14:textId="77777777" w:rsidR="00D271B7" w:rsidRDefault="00D271B7">
      <w:r>
        <w:separator/>
      </w:r>
    </w:p>
  </w:footnote>
  <w:footnote w:type="continuationSeparator" w:id="0">
    <w:p w14:paraId="6F1232E1" w14:textId="77777777" w:rsidR="00D271B7" w:rsidRDefault="00D2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2F" w14:textId="77777777" w:rsidR="00EE1E17" w:rsidRDefault="00320A11">
    <w:pPr>
      <w:pStyle w:val="BodyText"/>
      <w:spacing w:line="14" w:lineRule="auto"/>
      <w:rPr>
        <w:sz w:val="20"/>
      </w:rPr>
    </w:pPr>
    <w:r>
      <w:rPr>
        <w:noProof/>
      </w:rPr>
      <w:drawing>
        <wp:anchor distT="0" distB="0" distL="0" distR="0" simplePos="0" relativeHeight="487360512" behindDoc="1" locked="0" layoutInCell="1" allowOverlap="1" wp14:anchorId="0A64A53D" wp14:editId="0A64A53E">
          <wp:simplePos x="0" y="0"/>
          <wp:positionH relativeFrom="page">
            <wp:posOffset>4813696</wp:posOffset>
          </wp:positionH>
          <wp:positionV relativeFrom="page">
            <wp:posOffset>389926</wp:posOffset>
          </wp:positionV>
          <wp:extent cx="2208955" cy="7165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0" w14:textId="77777777" w:rsidR="00EE1E17" w:rsidRDefault="00320A11">
    <w:pPr>
      <w:pStyle w:val="BodyText"/>
      <w:spacing w:line="14" w:lineRule="auto"/>
      <w:rPr>
        <w:sz w:val="20"/>
      </w:rPr>
    </w:pPr>
    <w:r>
      <w:rPr>
        <w:noProof/>
      </w:rPr>
      <w:drawing>
        <wp:anchor distT="0" distB="0" distL="0" distR="0" simplePos="0" relativeHeight="487360000" behindDoc="1" locked="0" layoutInCell="1" allowOverlap="1" wp14:anchorId="0A64A53F" wp14:editId="0A64A540">
          <wp:simplePos x="0" y="0"/>
          <wp:positionH relativeFrom="page">
            <wp:posOffset>4842271</wp:posOffset>
          </wp:positionH>
          <wp:positionV relativeFrom="page">
            <wp:posOffset>447076</wp:posOffset>
          </wp:positionV>
          <wp:extent cx="2208955" cy="7165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3" w14:textId="77777777" w:rsidR="00EE1E17" w:rsidRDefault="00320A11">
    <w:pPr>
      <w:pStyle w:val="BodyText"/>
      <w:spacing w:line="14" w:lineRule="auto"/>
      <w:rPr>
        <w:sz w:val="20"/>
      </w:rPr>
    </w:pPr>
    <w:r>
      <w:rPr>
        <w:noProof/>
      </w:rPr>
      <w:drawing>
        <wp:anchor distT="0" distB="0" distL="0" distR="0" simplePos="0" relativeHeight="487362048" behindDoc="1" locked="0" layoutInCell="1" allowOverlap="1" wp14:anchorId="0A64A543" wp14:editId="0A64A544">
          <wp:simplePos x="0" y="0"/>
          <wp:positionH relativeFrom="page">
            <wp:posOffset>4813696</wp:posOffset>
          </wp:positionH>
          <wp:positionV relativeFrom="page">
            <wp:posOffset>389926</wp:posOffset>
          </wp:positionV>
          <wp:extent cx="2208955" cy="71656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4" w14:textId="77777777" w:rsidR="00EE1E17" w:rsidRDefault="00320A11">
    <w:pPr>
      <w:pStyle w:val="BodyText"/>
      <w:spacing w:line="14" w:lineRule="auto"/>
      <w:rPr>
        <w:sz w:val="20"/>
      </w:rPr>
    </w:pPr>
    <w:r>
      <w:rPr>
        <w:noProof/>
      </w:rPr>
      <w:drawing>
        <wp:anchor distT="0" distB="0" distL="0" distR="0" simplePos="0" relativeHeight="487361536" behindDoc="1" locked="0" layoutInCell="1" allowOverlap="1" wp14:anchorId="0A64A545" wp14:editId="0A64A546">
          <wp:simplePos x="0" y="0"/>
          <wp:positionH relativeFrom="page">
            <wp:posOffset>4842271</wp:posOffset>
          </wp:positionH>
          <wp:positionV relativeFrom="page">
            <wp:posOffset>447076</wp:posOffset>
          </wp:positionV>
          <wp:extent cx="2208955" cy="71656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7" w14:textId="77777777" w:rsidR="00EE1E17" w:rsidRDefault="00320A11">
    <w:pPr>
      <w:pStyle w:val="BodyText"/>
      <w:spacing w:line="14" w:lineRule="auto"/>
      <w:rPr>
        <w:sz w:val="20"/>
      </w:rPr>
    </w:pPr>
    <w:r>
      <w:rPr>
        <w:noProof/>
      </w:rPr>
      <w:drawing>
        <wp:anchor distT="0" distB="0" distL="0" distR="0" simplePos="0" relativeHeight="487363584" behindDoc="1" locked="0" layoutInCell="1" allowOverlap="1" wp14:anchorId="0A64A549" wp14:editId="0A64A54A">
          <wp:simplePos x="0" y="0"/>
          <wp:positionH relativeFrom="page">
            <wp:posOffset>5009911</wp:posOffset>
          </wp:positionH>
          <wp:positionV relativeFrom="page">
            <wp:posOffset>371511</wp:posOffset>
          </wp:positionV>
          <wp:extent cx="2208955" cy="71656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8" w14:textId="77777777" w:rsidR="00EE1E17" w:rsidRDefault="00320A11">
    <w:pPr>
      <w:pStyle w:val="BodyText"/>
      <w:spacing w:line="14" w:lineRule="auto"/>
      <w:rPr>
        <w:sz w:val="20"/>
      </w:rPr>
    </w:pPr>
    <w:r>
      <w:rPr>
        <w:noProof/>
      </w:rPr>
      <w:drawing>
        <wp:anchor distT="0" distB="0" distL="0" distR="0" simplePos="0" relativeHeight="487363072" behindDoc="1" locked="0" layoutInCell="1" allowOverlap="1" wp14:anchorId="0A64A54B" wp14:editId="0A64A54C">
          <wp:simplePos x="0" y="0"/>
          <wp:positionH relativeFrom="page">
            <wp:posOffset>4842271</wp:posOffset>
          </wp:positionH>
          <wp:positionV relativeFrom="page">
            <wp:posOffset>447076</wp:posOffset>
          </wp:positionV>
          <wp:extent cx="2208955" cy="71656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A53B" w14:textId="77777777" w:rsidR="00EE1E17" w:rsidRDefault="00EE1E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43665"/>
    <w:multiLevelType w:val="hybridMultilevel"/>
    <w:tmpl w:val="97BCA8BC"/>
    <w:lvl w:ilvl="0" w:tplc="DB585B22">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 w15:restartNumberingAfterBreak="0">
    <w:nsid w:val="51FC6B22"/>
    <w:multiLevelType w:val="hybridMultilevel"/>
    <w:tmpl w:val="A358E47E"/>
    <w:lvl w:ilvl="0" w:tplc="5064932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CA6D3D0">
      <w:numFmt w:val="bullet"/>
      <w:lvlText w:val="•"/>
      <w:lvlJc w:val="left"/>
      <w:pPr>
        <w:ind w:left="1662" w:hanging="360"/>
      </w:pPr>
      <w:rPr>
        <w:rFonts w:hint="default"/>
        <w:lang w:val="en-US" w:eastAsia="en-US" w:bidi="ar-SA"/>
      </w:rPr>
    </w:lvl>
    <w:lvl w:ilvl="2" w:tplc="7924004A">
      <w:numFmt w:val="bullet"/>
      <w:lvlText w:val="•"/>
      <w:lvlJc w:val="left"/>
      <w:pPr>
        <w:ind w:left="2504" w:hanging="360"/>
      </w:pPr>
      <w:rPr>
        <w:rFonts w:hint="default"/>
        <w:lang w:val="en-US" w:eastAsia="en-US" w:bidi="ar-SA"/>
      </w:rPr>
    </w:lvl>
    <w:lvl w:ilvl="3" w:tplc="8B3873F8">
      <w:numFmt w:val="bullet"/>
      <w:lvlText w:val="•"/>
      <w:lvlJc w:val="left"/>
      <w:pPr>
        <w:ind w:left="3347" w:hanging="360"/>
      </w:pPr>
      <w:rPr>
        <w:rFonts w:hint="default"/>
        <w:lang w:val="en-US" w:eastAsia="en-US" w:bidi="ar-SA"/>
      </w:rPr>
    </w:lvl>
    <w:lvl w:ilvl="4" w:tplc="6DFCC9CA">
      <w:numFmt w:val="bullet"/>
      <w:lvlText w:val="•"/>
      <w:lvlJc w:val="left"/>
      <w:pPr>
        <w:ind w:left="4189" w:hanging="360"/>
      </w:pPr>
      <w:rPr>
        <w:rFonts w:hint="default"/>
        <w:lang w:val="en-US" w:eastAsia="en-US" w:bidi="ar-SA"/>
      </w:rPr>
    </w:lvl>
    <w:lvl w:ilvl="5" w:tplc="F3D84A40">
      <w:numFmt w:val="bullet"/>
      <w:lvlText w:val="•"/>
      <w:lvlJc w:val="left"/>
      <w:pPr>
        <w:ind w:left="5032" w:hanging="360"/>
      </w:pPr>
      <w:rPr>
        <w:rFonts w:hint="default"/>
        <w:lang w:val="en-US" w:eastAsia="en-US" w:bidi="ar-SA"/>
      </w:rPr>
    </w:lvl>
    <w:lvl w:ilvl="6" w:tplc="0B8092BE">
      <w:numFmt w:val="bullet"/>
      <w:lvlText w:val="•"/>
      <w:lvlJc w:val="left"/>
      <w:pPr>
        <w:ind w:left="5874" w:hanging="360"/>
      </w:pPr>
      <w:rPr>
        <w:rFonts w:hint="default"/>
        <w:lang w:val="en-US" w:eastAsia="en-US" w:bidi="ar-SA"/>
      </w:rPr>
    </w:lvl>
    <w:lvl w:ilvl="7" w:tplc="143C8D92">
      <w:numFmt w:val="bullet"/>
      <w:lvlText w:val="•"/>
      <w:lvlJc w:val="left"/>
      <w:pPr>
        <w:ind w:left="6716" w:hanging="360"/>
      </w:pPr>
      <w:rPr>
        <w:rFonts w:hint="default"/>
        <w:lang w:val="en-US" w:eastAsia="en-US" w:bidi="ar-SA"/>
      </w:rPr>
    </w:lvl>
    <w:lvl w:ilvl="8" w:tplc="A210C164">
      <w:numFmt w:val="bullet"/>
      <w:lvlText w:val="•"/>
      <w:lvlJc w:val="left"/>
      <w:pPr>
        <w:ind w:left="7559" w:hanging="360"/>
      </w:pPr>
      <w:rPr>
        <w:rFonts w:hint="default"/>
        <w:lang w:val="en-US" w:eastAsia="en-US" w:bidi="ar-SA"/>
      </w:rPr>
    </w:lvl>
  </w:abstractNum>
  <w:abstractNum w:abstractNumId="2" w15:restartNumberingAfterBreak="0">
    <w:nsid w:val="57DA047C"/>
    <w:multiLevelType w:val="hybridMultilevel"/>
    <w:tmpl w:val="4DC27420"/>
    <w:lvl w:ilvl="0" w:tplc="779621C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4E8E0FE">
      <w:numFmt w:val="bullet"/>
      <w:lvlText w:val="•"/>
      <w:lvlJc w:val="left"/>
      <w:pPr>
        <w:ind w:left="1662" w:hanging="360"/>
      </w:pPr>
      <w:rPr>
        <w:rFonts w:hint="default"/>
        <w:lang w:val="en-US" w:eastAsia="en-US" w:bidi="ar-SA"/>
      </w:rPr>
    </w:lvl>
    <w:lvl w:ilvl="2" w:tplc="F94A2B76">
      <w:numFmt w:val="bullet"/>
      <w:lvlText w:val="•"/>
      <w:lvlJc w:val="left"/>
      <w:pPr>
        <w:ind w:left="2504" w:hanging="360"/>
      </w:pPr>
      <w:rPr>
        <w:rFonts w:hint="default"/>
        <w:lang w:val="en-US" w:eastAsia="en-US" w:bidi="ar-SA"/>
      </w:rPr>
    </w:lvl>
    <w:lvl w:ilvl="3" w:tplc="D0D648B4">
      <w:numFmt w:val="bullet"/>
      <w:lvlText w:val="•"/>
      <w:lvlJc w:val="left"/>
      <w:pPr>
        <w:ind w:left="3347" w:hanging="360"/>
      </w:pPr>
      <w:rPr>
        <w:rFonts w:hint="default"/>
        <w:lang w:val="en-US" w:eastAsia="en-US" w:bidi="ar-SA"/>
      </w:rPr>
    </w:lvl>
    <w:lvl w:ilvl="4" w:tplc="917E0E1E">
      <w:numFmt w:val="bullet"/>
      <w:lvlText w:val="•"/>
      <w:lvlJc w:val="left"/>
      <w:pPr>
        <w:ind w:left="4189" w:hanging="360"/>
      </w:pPr>
      <w:rPr>
        <w:rFonts w:hint="default"/>
        <w:lang w:val="en-US" w:eastAsia="en-US" w:bidi="ar-SA"/>
      </w:rPr>
    </w:lvl>
    <w:lvl w:ilvl="5" w:tplc="FEDA9008">
      <w:numFmt w:val="bullet"/>
      <w:lvlText w:val="•"/>
      <w:lvlJc w:val="left"/>
      <w:pPr>
        <w:ind w:left="5032" w:hanging="360"/>
      </w:pPr>
      <w:rPr>
        <w:rFonts w:hint="default"/>
        <w:lang w:val="en-US" w:eastAsia="en-US" w:bidi="ar-SA"/>
      </w:rPr>
    </w:lvl>
    <w:lvl w:ilvl="6" w:tplc="0B8A2B32">
      <w:numFmt w:val="bullet"/>
      <w:lvlText w:val="•"/>
      <w:lvlJc w:val="left"/>
      <w:pPr>
        <w:ind w:left="5874" w:hanging="360"/>
      </w:pPr>
      <w:rPr>
        <w:rFonts w:hint="default"/>
        <w:lang w:val="en-US" w:eastAsia="en-US" w:bidi="ar-SA"/>
      </w:rPr>
    </w:lvl>
    <w:lvl w:ilvl="7" w:tplc="7FB83FF2">
      <w:numFmt w:val="bullet"/>
      <w:lvlText w:val="•"/>
      <w:lvlJc w:val="left"/>
      <w:pPr>
        <w:ind w:left="6716" w:hanging="360"/>
      </w:pPr>
      <w:rPr>
        <w:rFonts w:hint="default"/>
        <w:lang w:val="en-US" w:eastAsia="en-US" w:bidi="ar-SA"/>
      </w:rPr>
    </w:lvl>
    <w:lvl w:ilvl="8" w:tplc="87F67464">
      <w:numFmt w:val="bullet"/>
      <w:lvlText w:val="•"/>
      <w:lvlJc w:val="left"/>
      <w:pPr>
        <w:ind w:left="7559" w:hanging="360"/>
      </w:pPr>
      <w:rPr>
        <w:rFonts w:hint="default"/>
        <w:lang w:val="en-US" w:eastAsia="en-US" w:bidi="ar-SA"/>
      </w:rPr>
    </w:lvl>
  </w:abstractNum>
  <w:num w:numId="1" w16cid:durableId="381172716">
    <w:abstractNumId w:val="1"/>
  </w:num>
  <w:num w:numId="2" w16cid:durableId="114718985">
    <w:abstractNumId w:val="2"/>
  </w:num>
  <w:num w:numId="3" w16cid:durableId="92399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17"/>
    <w:rsid w:val="000563D3"/>
    <w:rsid w:val="000B5000"/>
    <w:rsid w:val="000E1745"/>
    <w:rsid w:val="000E18D5"/>
    <w:rsid w:val="00112C94"/>
    <w:rsid w:val="00137867"/>
    <w:rsid w:val="00160EC7"/>
    <w:rsid w:val="002145F0"/>
    <w:rsid w:val="00255930"/>
    <w:rsid w:val="00320A11"/>
    <w:rsid w:val="003460ED"/>
    <w:rsid w:val="00380CD0"/>
    <w:rsid w:val="003A1114"/>
    <w:rsid w:val="003D6936"/>
    <w:rsid w:val="00497C47"/>
    <w:rsid w:val="004C5FD6"/>
    <w:rsid w:val="0056239A"/>
    <w:rsid w:val="005E34AA"/>
    <w:rsid w:val="00907B09"/>
    <w:rsid w:val="00956C81"/>
    <w:rsid w:val="00A91ACD"/>
    <w:rsid w:val="00B070E9"/>
    <w:rsid w:val="00B07EF1"/>
    <w:rsid w:val="00B1249E"/>
    <w:rsid w:val="00B321B8"/>
    <w:rsid w:val="00B85D59"/>
    <w:rsid w:val="00B95292"/>
    <w:rsid w:val="00BB6542"/>
    <w:rsid w:val="00C56B2C"/>
    <w:rsid w:val="00CF35C8"/>
    <w:rsid w:val="00D24275"/>
    <w:rsid w:val="00D271B7"/>
    <w:rsid w:val="00D71DCC"/>
    <w:rsid w:val="00D96D69"/>
    <w:rsid w:val="00DB19CB"/>
    <w:rsid w:val="00DE64DD"/>
    <w:rsid w:val="00E72958"/>
    <w:rsid w:val="00E75943"/>
    <w:rsid w:val="00EE1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A439"/>
  <w15:docId w15:val="{B48C5DF5-2720-4A77-A761-5590B14B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unito Sans" w:eastAsia="Nunito Sans" w:hAnsi="Nunito Sans" w:cs="Nuni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F35C8"/>
    <w:pPr>
      <w:tabs>
        <w:tab w:val="center" w:pos="4513"/>
        <w:tab w:val="right" w:pos="9026"/>
      </w:tabs>
    </w:pPr>
  </w:style>
  <w:style w:type="character" w:customStyle="1" w:styleId="FooterChar">
    <w:name w:val="Footer Char"/>
    <w:basedOn w:val="DefaultParagraphFont"/>
    <w:link w:val="Footer"/>
    <w:uiPriority w:val="99"/>
    <w:rsid w:val="00CF35C8"/>
    <w:rPr>
      <w:rFonts w:ascii="Nunito Sans" w:eastAsia="Nunito Sans" w:hAnsi="Nunito Sans" w:cs="Nunito Sans"/>
    </w:rPr>
  </w:style>
  <w:style w:type="paragraph" w:styleId="Header">
    <w:name w:val="header"/>
    <w:basedOn w:val="Normal"/>
    <w:link w:val="HeaderChar"/>
    <w:uiPriority w:val="99"/>
    <w:unhideWhenUsed/>
    <w:rsid w:val="00CF35C8"/>
    <w:pPr>
      <w:tabs>
        <w:tab w:val="center" w:pos="4513"/>
        <w:tab w:val="right" w:pos="9026"/>
      </w:tabs>
    </w:pPr>
  </w:style>
  <w:style w:type="character" w:customStyle="1" w:styleId="HeaderChar">
    <w:name w:val="Header Char"/>
    <w:basedOn w:val="DefaultParagraphFont"/>
    <w:link w:val="Header"/>
    <w:uiPriority w:val="99"/>
    <w:rsid w:val="00CF35C8"/>
    <w:rPr>
      <w:rFonts w:ascii="Nunito Sans" w:eastAsia="Nunito Sans" w:hAnsi="Nunito Sans" w:cs="Nuni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1650</Words>
  <Characters>9887</Characters>
  <Application>Microsoft Office Word</Application>
  <DocSecurity>0</DocSecurity>
  <Lines>190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Keith Beddoe</cp:lastModifiedBy>
  <cp:revision>2</cp:revision>
  <cp:lastPrinted>2025-04-03T13:02:00Z</cp:lastPrinted>
  <dcterms:created xsi:type="dcterms:W3CDTF">2025-12-11T09:34:00Z</dcterms:created>
  <dcterms:modified xsi:type="dcterms:W3CDTF">2025-12-11T09:34:00Z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for Microsoft 365</vt:lpwstr>
  </property>
  <property fmtid="{D5CDD505-2E9C-101B-9397-08002B2CF9AE}" pid="4" name="LastSaved">
    <vt:filetime>2025-04-03T00:00:00Z</vt:filetime>
  </property>
  <property fmtid="{D5CDD505-2E9C-101B-9397-08002B2CF9AE}" pid="5" name="Producer">
    <vt:lpwstr>Microsoft® Word for Microsoft 365</vt:lpwstr>
  </property>
</Properties>
</file>